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7EF7" w14:textId="77777777" w:rsidR="00810034" w:rsidRDefault="00810034">
      <w:pPr>
        <w:rPr>
          <w:rFonts w:ascii="Corbel" w:hAnsi="Corbel"/>
          <w:b/>
          <w:sz w:val="28"/>
          <w:szCs w:val="28"/>
        </w:rPr>
      </w:pPr>
    </w:p>
    <w:p w14:paraId="33DB9915" w14:textId="77777777" w:rsidR="00810034" w:rsidRDefault="00810034">
      <w:pPr>
        <w:rPr>
          <w:rFonts w:ascii="Corbel" w:hAnsi="Corbel"/>
          <w:b/>
          <w:sz w:val="28"/>
          <w:szCs w:val="28"/>
        </w:rPr>
      </w:pPr>
    </w:p>
    <w:p w14:paraId="0A8C7BD2" w14:textId="77777777" w:rsidR="00810034" w:rsidRPr="00736485" w:rsidRDefault="00810034">
      <w:pPr>
        <w:rPr>
          <w:rFonts w:ascii="Corbel" w:hAnsi="Corbel"/>
          <w:b/>
          <w:sz w:val="80"/>
          <w:szCs w:val="80"/>
        </w:rPr>
      </w:pPr>
      <w:r w:rsidRPr="00736485">
        <w:rPr>
          <w:rFonts w:ascii="Corbel" w:hAnsi="Corbel"/>
          <w:b/>
          <w:sz w:val="80"/>
          <w:szCs w:val="80"/>
        </w:rPr>
        <w:t>Machbarkeitsstudie</w:t>
      </w:r>
    </w:p>
    <w:p w14:paraId="4A76DBD0" w14:textId="77777777" w:rsidR="00810034" w:rsidRDefault="00810034">
      <w:pPr>
        <w:rPr>
          <w:rFonts w:ascii="Corbel" w:hAnsi="Corbel"/>
          <w:b/>
          <w:sz w:val="28"/>
          <w:szCs w:val="28"/>
        </w:rPr>
      </w:pPr>
      <w:r>
        <w:rPr>
          <w:rFonts w:ascii="Corbel" w:hAnsi="Corbel"/>
          <w:b/>
          <w:sz w:val="28"/>
          <w:szCs w:val="28"/>
        </w:rPr>
        <w:t xml:space="preserve">Ehemaliges Pfarr- und Schulhaus </w:t>
      </w:r>
      <w:r w:rsidR="006525D0">
        <w:rPr>
          <w:rFonts w:ascii="Corbel" w:hAnsi="Corbel"/>
          <w:b/>
          <w:sz w:val="28"/>
          <w:szCs w:val="28"/>
        </w:rPr>
        <w:t xml:space="preserve"> in Nentershausen-Dens</w:t>
      </w:r>
    </w:p>
    <w:p w14:paraId="4CDBA110" w14:textId="77777777" w:rsidR="00810034" w:rsidRDefault="00810034">
      <w:pPr>
        <w:rPr>
          <w:rFonts w:ascii="Corbel" w:hAnsi="Corbel"/>
          <w:b/>
          <w:sz w:val="28"/>
          <w:szCs w:val="28"/>
        </w:rPr>
      </w:pPr>
    </w:p>
    <w:p w14:paraId="20BECF3C" w14:textId="77777777" w:rsidR="00810034" w:rsidRDefault="00894620">
      <w:pPr>
        <w:rPr>
          <w:rFonts w:ascii="Corbel" w:hAnsi="Corbel"/>
          <w:b/>
          <w:sz w:val="28"/>
          <w:szCs w:val="28"/>
        </w:rPr>
      </w:pPr>
      <w:r>
        <w:rPr>
          <w:rFonts w:ascii="Corbel" w:hAnsi="Corbel"/>
          <w:b/>
          <w:noProof/>
          <w:sz w:val="28"/>
          <w:szCs w:val="28"/>
        </w:rPr>
        <w:drawing>
          <wp:inline distT="0" distB="0" distL="0" distR="0" wp14:anchorId="748D7A26" wp14:editId="7294074D">
            <wp:extent cx="5760720" cy="4320540"/>
            <wp:effectExtent l="0" t="3810" r="762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N009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53210444" w14:textId="77777777" w:rsidR="0013404A" w:rsidRPr="00091DAA" w:rsidRDefault="00894620">
      <w:pPr>
        <w:rPr>
          <w:rFonts w:ascii="Corbel" w:hAnsi="Corbel"/>
          <w:b/>
          <w:i/>
          <w:sz w:val="28"/>
          <w:szCs w:val="28"/>
        </w:rPr>
      </w:pPr>
      <w:r w:rsidRPr="00091DAA">
        <w:rPr>
          <w:rFonts w:ascii="Corbel" w:hAnsi="Corbel"/>
          <w:b/>
          <w:i/>
          <w:sz w:val="28"/>
          <w:szCs w:val="28"/>
        </w:rPr>
        <w:t>Hessische Mannfigur mit gespreizten Beinen</w:t>
      </w:r>
      <w:r w:rsidR="00091DAA" w:rsidRPr="00091DAA">
        <w:rPr>
          <w:rFonts w:ascii="Corbel" w:hAnsi="Corbel"/>
          <w:b/>
          <w:i/>
          <w:sz w:val="28"/>
          <w:szCs w:val="28"/>
        </w:rPr>
        <w:t xml:space="preserve"> an der Traufe</w:t>
      </w:r>
    </w:p>
    <w:p w14:paraId="34AD8BE1" w14:textId="77777777" w:rsidR="00894620" w:rsidRPr="00091DAA" w:rsidRDefault="00894620">
      <w:pPr>
        <w:rPr>
          <w:rFonts w:ascii="Corbel" w:hAnsi="Corbel"/>
          <w:b/>
          <w:i/>
          <w:sz w:val="28"/>
          <w:szCs w:val="28"/>
        </w:rPr>
      </w:pPr>
    </w:p>
    <w:p w14:paraId="00DC1527" w14:textId="77777777" w:rsidR="00894620" w:rsidRDefault="00894620">
      <w:pPr>
        <w:rPr>
          <w:rFonts w:ascii="Corbel" w:hAnsi="Corbel"/>
          <w:b/>
          <w:sz w:val="28"/>
          <w:szCs w:val="28"/>
        </w:rPr>
      </w:pPr>
    </w:p>
    <w:p w14:paraId="1624278D" w14:textId="77777777" w:rsidR="00894620" w:rsidRDefault="00894620">
      <w:pPr>
        <w:rPr>
          <w:rFonts w:ascii="Corbel" w:hAnsi="Corbel"/>
          <w:b/>
          <w:sz w:val="28"/>
          <w:szCs w:val="28"/>
        </w:rPr>
      </w:pPr>
    </w:p>
    <w:p w14:paraId="040E106A" w14:textId="77777777" w:rsidR="004305F7" w:rsidRPr="00ED7C0B" w:rsidRDefault="004305F7">
      <w:pPr>
        <w:rPr>
          <w:rFonts w:ascii="Corbel" w:hAnsi="Corbel"/>
          <w:b/>
          <w:sz w:val="32"/>
          <w:szCs w:val="32"/>
        </w:rPr>
      </w:pPr>
      <w:r w:rsidRPr="00ED7C0B">
        <w:rPr>
          <w:rFonts w:ascii="Corbel" w:hAnsi="Corbel"/>
          <w:b/>
          <w:sz w:val="32"/>
          <w:szCs w:val="32"/>
        </w:rPr>
        <w:t>Inhaltsverzeichnis</w:t>
      </w:r>
    </w:p>
    <w:p w14:paraId="2A98565D" w14:textId="77777777" w:rsidR="0013404A" w:rsidRPr="00810034" w:rsidRDefault="0013404A">
      <w:pPr>
        <w:rPr>
          <w:rFonts w:ascii="Corbel" w:hAnsi="Corbel"/>
          <w:b/>
          <w:sz w:val="28"/>
          <w:szCs w:val="28"/>
        </w:rPr>
      </w:pPr>
    </w:p>
    <w:p w14:paraId="3135F12F" w14:textId="77777777" w:rsidR="004305F7" w:rsidRDefault="00810034">
      <w:pPr>
        <w:rPr>
          <w:rFonts w:ascii="Corbel" w:hAnsi="Corbel"/>
          <w:b/>
          <w:sz w:val="24"/>
          <w:szCs w:val="24"/>
        </w:rPr>
      </w:pPr>
      <w:r>
        <w:rPr>
          <w:rFonts w:ascii="Corbel" w:hAnsi="Corbel"/>
          <w:b/>
          <w:sz w:val="24"/>
          <w:szCs w:val="24"/>
        </w:rPr>
        <w:t>1.</w:t>
      </w:r>
      <w:r w:rsidR="004305F7">
        <w:rPr>
          <w:rFonts w:ascii="Corbel" w:hAnsi="Corbel"/>
          <w:b/>
          <w:sz w:val="24"/>
          <w:szCs w:val="24"/>
        </w:rPr>
        <w:t>Ausgangspunkt und Beschreibung</w:t>
      </w:r>
      <w:r w:rsidR="005D427E">
        <w:rPr>
          <w:rFonts w:ascii="Corbel" w:hAnsi="Corbel"/>
          <w:b/>
          <w:sz w:val="24"/>
          <w:szCs w:val="24"/>
        </w:rPr>
        <w:t>………………………….. 3 -8</w:t>
      </w:r>
    </w:p>
    <w:p w14:paraId="7D726D87" w14:textId="77777777" w:rsidR="004305F7" w:rsidRDefault="00810034">
      <w:pPr>
        <w:rPr>
          <w:rFonts w:ascii="Corbel" w:hAnsi="Corbel"/>
          <w:b/>
          <w:sz w:val="24"/>
          <w:szCs w:val="24"/>
        </w:rPr>
      </w:pPr>
      <w:r>
        <w:rPr>
          <w:rFonts w:ascii="Corbel" w:hAnsi="Corbel"/>
          <w:b/>
          <w:sz w:val="24"/>
          <w:szCs w:val="24"/>
        </w:rPr>
        <w:t>2.</w:t>
      </w:r>
      <w:r w:rsidR="004305F7">
        <w:rPr>
          <w:rFonts w:ascii="Corbel" w:hAnsi="Corbel"/>
          <w:b/>
          <w:sz w:val="24"/>
          <w:szCs w:val="24"/>
        </w:rPr>
        <w:t>Auftragsstellung</w:t>
      </w:r>
      <w:r w:rsidR="005D427E">
        <w:rPr>
          <w:rFonts w:ascii="Corbel" w:hAnsi="Corbel"/>
          <w:b/>
          <w:sz w:val="24"/>
          <w:szCs w:val="24"/>
        </w:rPr>
        <w:t>…………………………………………………. 9</w:t>
      </w:r>
    </w:p>
    <w:p w14:paraId="29E0C73F" w14:textId="77777777" w:rsidR="004305F7" w:rsidRDefault="004305F7">
      <w:pPr>
        <w:rPr>
          <w:rFonts w:ascii="Corbel" w:hAnsi="Corbel"/>
          <w:b/>
          <w:sz w:val="24"/>
          <w:szCs w:val="24"/>
        </w:rPr>
      </w:pPr>
      <w:r>
        <w:rPr>
          <w:rFonts w:ascii="Corbel" w:hAnsi="Corbel"/>
          <w:b/>
          <w:sz w:val="24"/>
          <w:szCs w:val="24"/>
        </w:rPr>
        <w:t>3</w:t>
      </w:r>
      <w:r w:rsidR="00810034">
        <w:rPr>
          <w:rFonts w:ascii="Corbel" w:hAnsi="Corbel"/>
          <w:b/>
          <w:sz w:val="24"/>
          <w:szCs w:val="24"/>
        </w:rPr>
        <w:t>.</w:t>
      </w:r>
      <w:r>
        <w:rPr>
          <w:rFonts w:ascii="Corbel" w:hAnsi="Corbel"/>
          <w:b/>
          <w:sz w:val="24"/>
          <w:szCs w:val="24"/>
        </w:rPr>
        <w:t>Stellungnahme zum vorliegenden Gutachten</w:t>
      </w:r>
      <w:r w:rsidR="005D427E">
        <w:rPr>
          <w:rFonts w:ascii="Corbel" w:hAnsi="Corbel"/>
          <w:b/>
          <w:sz w:val="24"/>
          <w:szCs w:val="24"/>
        </w:rPr>
        <w:t>…………….. 9 -10</w:t>
      </w:r>
    </w:p>
    <w:p w14:paraId="2F488D09" w14:textId="77777777" w:rsidR="004305F7" w:rsidRDefault="00810034">
      <w:pPr>
        <w:rPr>
          <w:rFonts w:ascii="Corbel" w:hAnsi="Corbel"/>
          <w:b/>
          <w:sz w:val="24"/>
          <w:szCs w:val="24"/>
        </w:rPr>
      </w:pPr>
      <w:r>
        <w:rPr>
          <w:rFonts w:ascii="Corbel" w:hAnsi="Corbel"/>
          <w:b/>
          <w:sz w:val="24"/>
          <w:szCs w:val="24"/>
        </w:rPr>
        <w:t>4.</w:t>
      </w:r>
      <w:r w:rsidR="004305F7">
        <w:rPr>
          <w:rFonts w:ascii="Corbel" w:hAnsi="Corbel"/>
          <w:b/>
          <w:sz w:val="24"/>
          <w:szCs w:val="24"/>
        </w:rPr>
        <w:t>Sanierungsoptionen</w:t>
      </w:r>
      <w:r w:rsidR="005D427E">
        <w:rPr>
          <w:rFonts w:ascii="Corbel" w:hAnsi="Corbel"/>
          <w:b/>
          <w:sz w:val="24"/>
          <w:szCs w:val="24"/>
        </w:rPr>
        <w:t>……………………………………………. 10 -11</w:t>
      </w:r>
    </w:p>
    <w:p w14:paraId="0D57613F" w14:textId="77777777" w:rsidR="004305F7" w:rsidRDefault="00810034">
      <w:pPr>
        <w:rPr>
          <w:rFonts w:ascii="Corbel" w:hAnsi="Corbel"/>
          <w:b/>
          <w:sz w:val="24"/>
          <w:szCs w:val="24"/>
        </w:rPr>
      </w:pPr>
      <w:r>
        <w:rPr>
          <w:rFonts w:ascii="Corbel" w:hAnsi="Corbel"/>
          <w:b/>
          <w:sz w:val="24"/>
          <w:szCs w:val="24"/>
        </w:rPr>
        <w:t>5.</w:t>
      </w:r>
      <w:r w:rsidR="004305F7">
        <w:rPr>
          <w:rFonts w:ascii="Corbel" w:hAnsi="Corbel"/>
          <w:b/>
          <w:sz w:val="24"/>
          <w:szCs w:val="24"/>
        </w:rPr>
        <w:t xml:space="preserve">Machbarkeitsstudien </w:t>
      </w:r>
      <w:r w:rsidR="005D427E">
        <w:rPr>
          <w:rFonts w:ascii="Corbel" w:hAnsi="Corbel"/>
          <w:b/>
          <w:sz w:val="24"/>
          <w:szCs w:val="24"/>
        </w:rPr>
        <w:t>…………………………………………… 12 -23</w:t>
      </w:r>
    </w:p>
    <w:p w14:paraId="6C3A7298" w14:textId="77777777" w:rsidR="004305F7" w:rsidRDefault="00810034" w:rsidP="004305F7">
      <w:pPr>
        <w:ind w:firstLine="708"/>
        <w:rPr>
          <w:rFonts w:ascii="Corbel" w:hAnsi="Corbel"/>
          <w:b/>
          <w:sz w:val="24"/>
          <w:szCs w:val="24"/>
        </w:rPr>
      </w:pPr>
      <w:r>
        <w:rPr>
          <w:rFonts w:ascii="Corbel" w:hAnsi="Corbel"/>
          <w:b/>
          <w:sz w:val="24"/>
          <w:szCs w:val="24"/>
        </w:rPr>
        <w:t>5.1.</w:t>
      </w:r>
      <w:r w:rsidR="004305F7">
        <w:rPr>
          <w:rFonts w:ascii="Corbel" w:hAnsi="Corbel"/>
          <w:b/>
          <w:sz w:val="24"/>
          <w:szCs w:val="24"/>
        </w:rPr>
        <w:t>Sicherung</w:t>
      </w:r>
    </w:p>
    <w:p w14:paraId="194B20B7" w14:textId="77777777" w:rsidR="004305F7" w:rsidRDefault="00810034" w:rsidP="004305F7">
      <w:pPr>
        <w:ind w:firstLine="708"/>
        <w:rPr>
          <w:rFonts w:ascii="Corbel" w:hAnsi="Corbel"/>
          <w:b/>
          <w:sz w:val="24"/>
          <w:szCs w:val="24"/>
        </w:rPr>
      </w:pPr>
      <w:r>
        <w:rPr>
          <w:rFonts w:ascii="Corbel" w:hAnsi="Corbel"/>
          <w:b/>
          <w:sz w:val="24"/>
          <w:szCs w:val="24"/>
        </w:rPr>
        <w:t>5.2.</w:t>
      </w:r>
      <w:r w:rsidR="004305F7">
        <w:rPr>
          <w:rFonts w:ascii="Corbel" w:hAnsi="Corbel"/>
          <w:b/>
          <w:sz w:val="24"/>
          <w:szCs w:val="24"/>
        </w:rPr>
        <w:t>Öffentliche Nutzung</w:t>
      </w:r>
    </w:p>
    <w:p w14:paraId="7232CABE" w14:textId="77777777" w:rsidR="004305F7" w:rsidRDefault="00810034" w:rsidP="004305F7">
      <w:pPr>
        <w:ind w:firstLine="708"/>
        <w:rPr>
          <w:rFonts w:ascii="Corbel" w:hAnsi="Corbel"/>
          <w:b/>
          <w:sz w:val="24"/>
          <w:szCs w:val="24"/>
        </w:rPr>
      </w:pPr>
      <w:r>
        <w:rPr>
          <w:rFonts w:ascii="Corbel" w:hAnsi="Corbel"/>
          <w:b/>
          <w:sz w:val="24"/>
          <w:szCs w:val="24"/>
        </w:rPr>
        <w:t>5.3.</w:t>
      </w:r>
      <w:r w:rsidR="004305F7">
        <w:rPr>
          <w:rFonts w:ascii="Corbel" w:hAnsi="Corbel"/>
          <w:b/>
          <w:sz w:val="24"/>
          <w:szCs w:val="24"/>
        </w:rPr>
        <w:t>Ferienwohnungen</w:t>
      </w:r>
    </w:p>
    <w:p w14:paraId="2198D90E" w14:textId="77777777" w:rsidR="004305F7" w:rsidRDefault="00810034" w:rsidP="004305F7">
      <w:pPr>
        <w:ind w:firstLine="708"/>
        <w:rPr>
          <w:rFonts w:ascii="Corbel" w:hAnsi="Corbel"/>
          <w:b/>
          <w:sz w:val="24"/>
          <w:szCs w:val="24"/>
        </w:rPr>
      </w:pPr>
      <w:r>
        <w:rPr>
          <w:rFonts w:ascii="Corbel" w:hAnsi="Corbel"/>
          <w:b/>
          <w:sz w:val="24"/>
          <w:szCs w:val="24"/>
        </w:rPr>
        <w:t>5.4.</w:t>
      </w:r>
      <w:r w:rsidR="004305F7">
        <w:rPr>
          <w:rFonts w:ascii="Corbel" w:hAnsi="Corbel"/>
          <w:b/>
          <w:sz w:val="24"/>
          <w:szCs w:val="24"/>
        </w:rPr>
        <w:t>Familienwohnung</w:t>
      </w:r>
    </w:p>
    <w:p w14:paraId="7FCBB57D" w14:textId="77777777" w:rsidR="004305F7" w:rsidRDefault="004305F7" w:rsidP="004305F7">
      <w:pPr>
        <w:ind w:firstLine="708"/>
        <w:rPr>
          <w:rFonts w:ascii="Corbel" w:hAnsi="Corbel"/>
          <w:b/>
          <w:sz w:val="24"/>
          <w:szCs w:val="24"/>
        </w:rPr>
      </w:pPr>
      <w:r>
        <w:rPr>
          <w:rFonts w:ascii="Corbel" w:hAnsi="Corbel"/>
          <w:b/>
          <w:sz w:val="24"/>
          <w:szCs w:val="24"/>
        </w:rPr>
        <w:t>5.5.Feuerwehrhaus</w:t>
      </w:r>
    </w:p>
    <w:p w14:paraId="44FE8095" w14:textId="77777777" w:rsidR="004305F7" w:rsidRDefault="00810034" w:rsidP="004305F7">
      <w:pPr>
        <w:ind w:firstLine="708"/>
        <w:rPr>
          <w:rFonts w:ascii="Corbel" w:hAnsi="Corbel"/>
          <w:b/>
          <w:sz w:val="24"/>
          <w:szCs w:val="24"/>
        </w:rPr>
      </w:pPr>
      <w:r>
        <w:rPr>
          <w:rFonts w:ascii="Corbel" w:hAnsi="Corbel"/>
          <w:b/>
          <w:sz w:val="24"/>
          <w:szCs w:val="24"/>
        </w:rPr>
        <w:t>5.6.</w:t>
      </w:r>
      <w:r w:rsidR="004305F7">
        <w:rPr>
          <w:rFonts w:ascii="Corbel" w:hAnsi="Corbel"/>
          <w:b/>
          <w:sz w:val="24"/>
          <w:szCs w:val="24"/>
        </w:rPr>
        <w:t>Ersatzbau</w:t>
      </w:r>
    </w:p>
    <w:p w14:paraId="7297BDDA" w14:textId="77777777" w:rsidR="00810034" w:rsidRDefault="00810034" w:rsidP="00810034">
      <w:pPr>
        <w:rPr>
          <w:rFonts w:ascii="Corbel" w:hAnsi="Corbel"/>
          <w:b/>
          <w:sz w:val="24"/>
          <w:szCs w:val="24"/>
        </w:rPr>
      </w:pPr>
      <w:r>
        <w:rPr>
          <w:rFonts w:ascii="Corbel" w:hAnsi="Corbel"/>
          <w:b/>
          <w:sz w:val="24"/>
          <w:szCs w:val="24"/>
        </w:rPr>
        <w:t>6.Bewertung der Machbarkeitsstudien 1-4</w:t>
      </w:r>
      <w:r w:rsidR="005D427E">
        <w:rPr>
          <w:rFonts w:ascii="Corbel" w:hAnsi="Corbel"/>
          <w:b/>
          <w:sz w:val="24"/>
          <w:szCs w:val="24"/>
        </w:rPr>
        <w:t>……………………. 23</w:t>
      </w:r>
    </w:p>
    <w:p w14:paraId="425B3959" w14:textId="77777777" w:rsidR="00810034" w:rsidRDefault="00810034" w:rsidP="00810034">
      <w:pPr>
        <w:rPr>
          <w:rFonts w:ascii="Corbel" w:hAnsi="Corbel"/>
          <w:b/>
          <w:sz w:val="24"/>
          <w:szCs w:val="24"/>
        </w:rPr>
      </w:pPr>
      <w:r>
        <w:rPr>
          <w:rFonts w:ascii="Corbel" w:hAnsi="Corbel"/>
          <w:b/>
          <w:sz w:val="24"/>
          <w:szCs w:val="24"/>
        </w:rPr>
        <w:t>7.Bewertung der Machbarkeitsstudien 5-6</w:t>
      </w:r>
      <w:r w:rsidR="005D427E">
        <w:rPr>
          <w:rFonts w:ascii="Corbel" w:hAnsi="Corbel"/>
          <w:b/>
          <w:sz w:val="24"/>
          <w:szCs w:val="24"/>
        </w:rPr>
        <w:t>……………………. 23 -25</w:t>
      </w:r>
    </w:p>
    <w:p w14:paraId="40B3ED6A" w14:textId="77777777" w:rsidR="00810034" w:rsidRDefault="00810034" w:rsidP="00810034">
      <w:pPr>
        <w:rPr>
          <w:rFonts w:ascii="Corbel" w:hAnsi="Corbel"/>
          <w:b/>
          <w:sz w:val="24"/>
          <w:szCs w:val="24"/>
        </w:rPr>
      </w:pPr>
      <w:r>
        <w:rPr>
          <w:rFonts w:ascii="Corbel" w:hAnsi="Corbel"/>
          <w:b/>
          <w:sz w:val="24"/>
          <w:szCs w:val="24"/>
        </w:rPr>
        <w:t>8.Notsicherung</w:t>
      </w:r>
      <w:r w:rsidR="005D427E">
        <w:rPr>
          <w:rFonts w:ascii="Corbel" w:hAnsi="Corbel"/>
          <w:b/>
          <w:sz w:val="24"/>
          <w:szCs w:val="24"/>
        </w:rPr>
        <w:t>………………………………………………………. 25</w:t>
      </w:r>
    </w:p>
    <w:p w14:paraId="51A7CC6E" w14:textId="77777777" w:rsidR="00810034" w:rsidRPr="00810034" w:rsidRDefault="00810034" w:rsidP="00810034">
      <w:pPr>
        <w:rPr>
          <w:rFonts w:ascii="Corbel" w:hAnsi="Corbel"/>
          <w:b/>
          <w:sz w:val="24"/>
          <w:szCs w:val="24"/>
        </w:rPr>
      </w:pPr>
      <w:r w:rsidRPr="00810034">
        <w:rPr>
          <w:rFonts w:ascii="Corbel" w:hAnsi="Corbel"/>
          <w:b/>
          <w:sz w:val="24"/>
          <w:szCs w:val="24"/>
        </w:rPr>
        <w:t>9.Anlagen</w:t>
      </w:r>
    </w:p>
    <w:p w14:paraId="2D5A7865" w14:textId="77777777" w:rsidR="009B3892" w:rsidRDefault="00810034" w:rsidP="00810034">
      <w:pPr>
        <w:rPr>
          <w:rFonts w:ascii="Corbel" w:hAnsi="Corbel"/>
          <w:b/>
          <w:sz w:val="24"/>
          <w:szCs w:val="24"/>
        </w:rPr>
      </w:pPr>
      <w:r w:rsidRPr="00810034">
        <w:rPr>
          <w:rFonts w:ascii="Corbel" w:hAnsi="Corbel"/>
          <w:b/>
          <w:sz w:val="24"/>
          <w:szCs w:val="24"/>
        </w:rPr>
        <w:tab/>
      </w:r>
      <w:r w:rsidR="009B3892">
        <w:rPr>
          <w:rFonts w:ascii="Corbel" w:hAnsi="Corbel"/>
          <w:b/>
          <w:sz w:val="24"/>
          <w:szCs w:val="24"/>
        </w:rPr>
        <w:t>9.0. Pläne M : 100 Bestand</w:t>
      </w:r>
    </w:p>
    <w:p w14:paraId="02C98BC5" w14:textId="77777777" w:rsidR="00810034" w:rsidRDefault="00810034" w:rsidP="009B3892">
      <w:pPr>
        <w:ind w:firstLine="708"/>
        <w:rPr>
          <w:rFonts w:ascii="Corbel" w:hAnsi="Corbel"/>
          <w:b/>
          <w:sz w:val="24"/>
          <w:szCs w:val="24"/>
        </w:rPr>
      </w:pPr>
      <w:r w:rsidRPr="00810034">
        <w:rPr>
          <w:rFonts w:ascii="Corbel" w:hAnsi="Corbel"/>
          <w:b/>
          <w:sz w:val="24"/>
          <w:szCs w:val="24"/>
        </w:rPr>
        <w:t xml:space="preserve">9.1. Kosten der </w:t>
      </w:r>
      <w:r w:rsidR="00FF3068">
        <w:rPr>
          <w:rFonts w:ascii="Corbel" w:hAnsi="Corbel"/>
          <w:b/>
          <w:sz w:val="24"/>
          <w:szCs w:val="24"/>
        </w:rPr>
        <w:t>Notsicherung</w:t>
      </w:r>
    </w:p>
    <w:p w14:paraId="0903A637" w14:textId="77777777" w:rsidR="00FF3068" w:rsidRDefault="00FF3068" w:rsidP="009B3892">
      <w:pPr>
        <w:ind w:firstLine="708"/>
        <w:rPr>
          <w:rFonts w:ascii="Corbel" w:hAnsi="Corbel"/>
          <w:b/>
          <w:sz w:val="24"/>
          <w:szCs w:val="24"/>
        </w:rPr>
      </w:pPr>
      <w:r>
        <w:rPr>
          <w:rFonts w:ascii="Corbel" w:hAnsi="Corbel"/>
          <w:b/>
          <w:sz w:val="24"/>
          <w:szCs w:val="24"/>
        </w:rPr>
        <w:t>9.2. Kosten der mittelfristigen Dachsanierung</w:t>
      </w:r>
    </w:p>
    <w:p w14:paraId="6C0C2E73" w14:textId="77777777" w:rsidR="00FF3068" w:rsidRPr="00810034" w:rsidRDefault="00FF3068" w:rsidP="009B3892">
      <w:pPr>
        <w:ind w:firstLine="708"/>
        <w:rPr>
          <w:rFonts w:ascii="Corbel" w:hAnsi="Corbel"/>
          <w:b/>
          <w:sz w:val="24"/>
          <w:szCs w:val="24"/>
        </w:rPr>
      </w:pPr>
      <w:r>
        <w:rPr>
          <w:rFonts w:ascii="Corbel" w:hAnsi="Corbel"/>
          <w:b/>
          <w:sz w:val="24"/>
          <w:szCs w:val="24"/>
        </w:rPr>
        <w:t>9.3. Abrisskosten</w:t>
      </w:r>
    </w:p>
    <w:p w14:paraId="2A5ED187" w14:textId="77777777" w:rsidR="00810034" w:rsidRPr="00810034" w:rsidRDefault="00FF3068" w:rsidP="00810034">
      <w:pPr>
        <w:rPr>
          <w:rFonts w:ascii="Corbel" w:hAnsi="Corbel"/>
          <w:b/>
          <w:sz w:val="24"/>
          <w:szCs w:val="24"/>
        </w:rPr>
      </w:pPr>
      <w:r>
        <w:rPr>
          <w:rFonts w:ascii="Corbel" w:hAnsi="Corbel"/>
          <w:b/>
          <w:sz w:val="24"/>
          <w:szCs w:val="24"/>
        </w:rPr>
        <w:tab/>
        <w:t>9.4</w:t>
      </w:r>
      <w:r w:rsidR="00810034" w:rsidRPr="00810034">
        <w:rPr>
          <w:rFonts w:ascii="Corbel" w:hAnsi="Corbel"/>
          <w:b/>
          <w:sz w:val="24"/>
          <w:szCs w:val="24"/>
        </w:rPr>
        <w:t>. Abrissmoratorium</w:t>
      </w:r>
    </w:p>
    <w:p w14:paraId="1298F7D8" w14:textId="77777777" w:rsidR="00810034" w:rsidRDefault="00FF3068" w:rsidP="00810034">
      <w:pPr>
        <w:rPr>
          <w:rFonts w:ascii="Corbel" w:hAnsi="Corbel"/>
          <w:b/>
          <w:sz w:val="24"/>
          <w:szCs w:val="24"/>
        </w:rPr>
      </w:pPr>
      <w:r>
        <w:rPr>
          <w:rFonts w:ascii="Corbel" w:hAnsi="Corbel"/>
          <w:b/>
          <w:sz w:val="24"/>
          <w:szCs w:val="24"/>
        </w:rPr>
        <w:tab/>
        <w:t>9.5</w:t>
      </w:r>
      <w:r w:rsidR="00810034" w:rsidRPr="00810034">
        <w:rPr>
          <w:rFonts w:ascii="Corbel" w:hAnsi="Corbel"/>
          <w:b/>
          <w:sz w:val="24"/>
          <w:szCs w:val="24"/>
        </w:rPr>
        <w:t>. Statische Unb</w:t>
      </w:r>
      <w:r w:rsidR="00810034">
        <w:rPr>
          <w:rFonts w:ascii="Corbel" w:hAnsi="Corbel"/>
          <w:b/>
          <w:sz w:val="24"/>
          <w:szCs w:val="24"/>
        </w:rPr>
        <w:t>e</w:t>
      </w:r>
      <w:r w:rsidR="00810034" w:rsidRPr="00810034">
        <w:rPr>
          <w:rFonts w:ascii="Corbel" w:hAnsi="Corbel"/>
          <w:b/>
          <w:sz w:val="24"/>
          <w:szCs w:val="24"/>
        </w:rPr>
        <w:t>denklichkeit</w:t>
      </w:r>
    </w:p>
    <w:p w14:paraId="1168DE1B" w14:textId="77777777" w:rsidR="009B3892" w:rsidRPr="00810034" w:rsidRDefault="009B3892" w:rsidP="00810034">
      <w:pPr>
        <w:rPr>
          <w:rFonts w:ascii="Corbel" w:hAnsi="Corbel"/>
          <w:b/>
          <w:sz w:val="24"/>
          <w:szCs w:val="24"/>
        </w:rPr>
      </w:pPr>
    </w:p>
    <w:p w14:paraId="7F1D73F7" w14:textId="77777777" w:rsidR="00810034" w:rsidRDefault="00810034" w:rsidP="004305F7">
      <w:pPr>
        <w:ind w:firstLine="708"/>
        <w:rPr>
          <w:rFonts w:ascii="Corbel" w:hAnsi="Corbel"/>
          <w:b/>
          <w:sz w:val="24"/>
          <w:szCs w:val="24"/>
        </w:rPr>
      </w:pPr>
    </w:p>
    <w:p w14:paraId="27F6D9D8" w14:textId="77777777" w:rsidR="004305F7" w:rsidRDefault="004305F7">
      <w:pPr>
        <w:rPr>
          <w:rFonts w:ascii="Corbel" w:hAnsi="Corbel"/>
          <w:b/>
          <w:sz w:val="24"/>
          <w:szCs w:val="24"/>
        </w:rPr>
      </w:pPr>
    </w:p>
    <w:p w14:paraId="44100AC3" w14:textId="77777777" w:rsidR="004305F7" w:rsidRDefault="004305F7">
      <w:pPr>
        <w:rPr>
          <w:rFonts w:ascii="Corbel" w:hAnsi="Corbel"/>
          <w:b/>
          <w:sz w:val="24"/>
          <w:szCs w:val="24"/>
        </w:rPr>
      </w:pPr>
    </w:p>
    <w:p w14:paraId="3679A5C5" w14:textId="77777777" w:rsidR="006A155B" w:rsidRPr="00E02814" w:rsidRDefault="004305F7">
      <w:pPr>
        <w:rPr>
          <w:rFonts w:ascii="Corbel" w:hAnsi="Corbel"/>
          <w:b/>
          <w:sz w:val="32"/>
          <w:szCs w:val="32"/>
        </w:rPr>
      </w:pPr>
      <w:r w:rsidRPr="00E02814">
        <w:rPr>
          <w:rFonts w:ascii="Corbel" w:hAnsi="Corbel"/>
          <w:b/>
          <w:sz w:val="32"/>
          <w:szCs w:val="32"/>
        </w:rPr>
        <w:t>1.</w:t>
      </w:r>
      <w:r w:rsidR="00A20C61" w:rsidRPr="00E02814">
        <w:rPr>
          <w:rFonts w:ascii="Corbel" w:hAnsi="Corbel"/>
          <w:b/>
          <w:sz w:val="32"/>
          <w:szCs w:val="32"/>
        </w:rPr>
        <w:t>Ausgangspunkt und Beschreibung</w:t>
      </w:r>
    </w:p>
    <w:p w14:paraId="73D9429E" w14:textId="77777777" w:rsidR="00101362" w:rsidRDefault="001B524D" w:rsidP="00A076BC">
      <w:pPr>
        <w:rPr>
          <w:rFonts w:ascii="Corbel" w:hAnsi="Corbel"/>
          <w:sz w:val="24"/>
          <w:szCs w:val="24"/>
        </w:rPr>
      </w:pPr>
      <w:r w:rsidRPr="00BE27AB">
        <w:rPr>
          <w:rFonts w:ascii="Corbel" w:hAnsi="Corbel"/>
          <w:sz w:val="24"/>
          <w:szCs w:val="24"/>
        </w:rPr>
        <w:t xml:space="preserve">Das sehr prominent neben der Kirche </w:t>
      </w:r>
      <w:r w:rsidR="006E1C6F">
        <w:rPr>
          <w:rFonts w:ascii="Corbel" w:hAnsi="Corbel"/>
          <w:sz w:val="24"/>
          <w:szCs w:val="24"/>
        </w:rPr>
        <w:t xml:space="preserve">des </w:t>
      </w:r>
      <w:r w:rsidR="006E1C6F" w:rsidRPr="00BE27AB">
        <w:rPr>
          <w:rFonts w:ascii="Corbel" w:hAnsi="Corbel"/>
          <w:sz w:val="24"/>
          <w:szCs w:val="24"/>
        </w:rPr>
        <w:t>Dörfchens</w:t>
      </w:r>
      <w:r w:rsidRPr="00BE27AB">
        <w:rPr>
          <w:rFonts w:ascii="Corbel" w:hAnsi="Corbel"/>
          <w:sz w:val="24"/>
          <w:szCs w:val="24"/>
        </w:rPr>
        <w:t xml:space="preserve"> Dens gel</w:t>
      </w:r>
      <w:r w:rsidR="00B83DB5">
        <w:rPr>
          <w:rFonts w:ascii="Corbel" w:hAnsi="Corbel"/>
          <w:sz w:val="24"/>
          <w:szCs w:val="24"/>
        </w:rPr>
        <w:t xml:space="preserve">egene </w:t>
      </w:r>
      <w:r w:rsidR="00A20C61">
        <w:rPr>
          <w:rFonts w:ascii="Corbel" w:hAnsi="Corbel"/>
          <w:sz w:val="24"/>
          <w:szCs w:val="24"/>
        </w:rPr>
        <w:t xml:space="preserve">Fachwerkhaus </w:t>
      </w:r>
      <w:r w:rsidRPr="00BE27AB">
        <w:rPr>
          <w:rFonts w:ascii="Corbel" w:hAnsi="Corbel"/>
          <w:sz w:val="24"/>
          <w:szCs w:val="24"/>
        </w:rPr>
        <w:t>stammt aus</w:t>
      </w:r>
      <w:r w:rsidR="00A20C61">
        <w:rPr>
          <w:rFonts w:ascii="Corbel" w:hAnsi="Corbel"/>
          <w:sz w:val="24"/>
          <w:szCs w:val="24"/>
        </w:rPr>
        <w:t xml:space="preserve"> der Mitte des 18. Jahrhunderts und steht unter Einzeldenkmalschutz</w:t>
      </w:r>
      <w:r w:rsidR="006E1C6F">
        <w:rPr>
          <w:rFonts w:ascii="Corbel" w:hAnsi="Corbel"/>
          <w:sz w:val="24"/>
          <w:szCs w:val="24"/>
        </w:rPr>
        <w:t xml:space="preserve">. </w:t>
      </w:r>
      <w:r w:rsidRPr="00BE27AB">
        <w:rPr>
          <w:rFonts w:ascii="Corbel" w:hAnsi="Corbel"/>
          <w:sz w:val="24"/>
          <w:szCs w:val="24"/>
        </w:rPr>
        <w:t xml:space="preserve">Der freistehende, zweigeschossige </w:t>
      </w:r>
      <w:r w:rsidR="006E1C6F" w:rsidRPr="00BE27AB">
        <w:rPr>
          <w:rFonts w:ascii="Corbel" w:hAnsi="Corbel"/>
          <w:sz w:val="24"/>
          <w:szCs w:val="24"/>
        </w:rPr>
        <w:t>Bau diente</w:t>
      </w:r>
      <w:r w:rsidRPr="00BE27AB">
        <w:rPr>
          <w:rFonts w:ascii="Corbel" w:hAnsi="Corbel"/>
          <w:sz w:val="24"/>
          <w:szCs w:val="24"/>
        </w:rPr>
        <w:t xml:space="preserve"> zwischen den Jahren 1827 und 1969 als Schule und steht seit einiger Zeit leer</w:t>
      </w:r>
      <w:r w:rsidR="006E1C6F" w:rsidRPr="00BE27AB">
        <w:rPr>
          <w:rFonts w:ascii="Corbel" w:hAnsi="Corbel"/>
          <w:sz w:val="24"/>
          <w:szCs w:val="24"/>
        </w:rPr>
        <w:t>.</w:t>
      </w:r>
      <w:r w:rsidR="006E1C6F">
        <w:rPr>
          <w:rFonts w:ascii="Corbel" w:hAnsi="Corbel"/>
          <w:sz w:val="24"/>
          <w:szCs w:val="24"/>
        </w:rPr>
        <w:t xml:space="preserve"> </w:t>
      </w:r>
      <w:r w:rsidR="00101362">
        <w:rPr>
          <w:rFonts w:ascii="Corbel" w:hAnsi="Corbel"/>
          <w:sz w:val="24"/>
          <w:szCs w:val="24"/>
        </w:rPr>
        <w:t xml:space="preserve">Zusammen mit dem aus den 70er Jahren stammenden Dorfgemeinschaftshaus, das wohl auf den Grundmauern der Pfarrscheune gebaut wurde bildet es zur Kirche einen dreiseitig umschlossenen Hof, der dem Ort eine besondere Aura gibt. </w:t>
      </w:r>
      <w:r w:rsidR="00F65F27">
        <w:rPr>
          <w:rFonts w:ascii="Corbel" w:hAnsi="Corbel"/>
          <w:sz w:val="24"/>
          <w:szCs w:val="24"/>
        </w:rPr>
        <w:t xml:space="preserve">Zusammen mit dem nördlich gelegenen Dreiseit-Hof, dessen Scheune aber bereits eingefallen ist, ergibt sich für Dens eine einmalige Dichte von Einzeldenkmälern, die alle in einer starken dörferbaulichen Beziehung zueinander stehen </w:t>
      </w:r>
    </w:p>
    <w:p w14:paraId="70DD8F3F" w14:textId="77777777" w:rsidR="006C7CBC" w:rsidRDefault="006C7CBC" w:rsidP="00A076BC">
      <w:pPr>
        <w:rPr>
          <w:rFonts w:ascii="Corbel" w:hAnsi="Corbel"/>
          <w:sz w:val="24"/>
          <w:szCs w:val="24"/>
        </w:rPr>
      </w:pPr>
    </w:p>
    <w:p w14:paraId="7ECD5AA5" w14:textId="77777777" w:rsidR="006C7CBC" w:rsidRDefault="006C7CBC" w:rsidP="00A076BC">
      <w:pPr>
        <w:rPr>
          <w:rFonts w:ascii="Corbel" w:hAnsi="Corbel"/>
          <w:sz w:val="24"/>
          <w:szCs w:val="24"/>
        </w:rPr>
      </w:pPr>
    </w:p>
    <w:p w14:paraId="271B6866" w14:textId="77777777" w:rsidR="00C02B00" w:rsidRDefault="00C02B00" w:rsidP="00A076BC">
      <w:pPr>
        <w:rPr>
          <w:rFonts w:ascii="Corbel" w:hAnsi="Corbel"/>
          <w:sz w:val="24"/>
          <w:szCs w:val="24"/>
        </w:rPr>
      </w:pPr>
      <w:r>
        <w:rPr>
          <w:rFonts w:ascii="Corbel" w:hAnsi="Corbel"/>
          <w:noProof/>
          <w:sz w:val="24"/>
          <w:szCs w:val="24"/>
        </w:rPr>
        <w:drawing>
          <wp:inline distT="0" distB="0" distL="0" distR="0" wp14:anchorId="33E90CC9" wp14:editId="0E9C3F95">
            <wp:extent cx="4466525" cy="6439885"/>
            <wp:effectExtent l="381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1127151008350_0001.jpg"/>
                    <pic:cNvPicPr/>
                  </pic:nvPicPr>
                  <pic:blipFill rotWithShape="1">
                    <a:blip r:embed="rId9" cstate="print">
                      <a:extLst>
                        <a:ext uri="{28A0092B-C50C-407E-A947-70E740481C1C}">
                          <a14:useLocalDpi xmlns:a14="http://schemas.microsoft.com/office/drawing/2010/main" val="0"/>
                        </a:ext>
                      </a:extLst>
                    </a:blip>
                    <a:srcRect l="9591" t="2341" b="4715"/>
                    <a:stretch/>
                  </pic:blipFill>
                  <pic:spPr bwMode="auto">
                    <a:xfrm rot="5400000">
                      <a:off x="0" y="0"/>
                      <a:ext cx="4473597" cy="6450081"/>
                    </a:xfrm>
                    <a:prstGeom prst="rect">
                      <a:avLst/>
                    </a:prstGeom>
                    <a:ln>
                      <a:noFill/>
                    </a:ln>
                    <a:extLst>
                      <a:ext uri="{53640926-AAD7-44D8-BBD7-CCE9431645EC}">
                        <a14:shadowObscured xmlns:a14="http://schemas.microsoft.com/office/drawing/2010/main"/>
                      </a:ext>
                    </a:extLst>
                  </pic:spPr>
                </pic:pic>
              </a:graphicData>
            </a:graphic>
          </wp:inline>
        </w:drawing>
      </w:r>
    </w:p>
    <w:p w14:paraId="6180DFA7" w14:textId="77777777" w:rsidR="00C02B00" w:rsidRDefault="00C02B00" w:rsidP="00A076BC">
      <w:pPr>
        <w:rPr>
          <w:rFonts w:ascii="Corbel" w:hAnsi="Corbel"/>
          <w:sz w:val="24"/>
          <w:szCs w:val="24"/>
        </w:rPr>
      </w:pPr>
    </w:p>
    <w:p w14:paraId="2810F844" w14:textId="77777777" w:rsidR="00C02B00" w:rsidRDefault="00C02B00" w:rsidP="00A076BC">
      <w:pPr>
        <w:rPr>
          <w:rFonts w:ascii="Corbel" w:hAnsi="Corbel"/>
          <w:sz w:val="24"/>
          <w:szCs w:val="24"/>
        </w:rPr>
      </w:pPr>
    </w:p>
    <w:p w14:paraId="2E110014" w14:textId="77777777" w:rsidR="00C02B00" w:rsidRDefault="00C02B00" w:rsidP="00A076BC">
      <w:pPr>
        <w:rPr>
          <w:rFonts w:ascii="Corbel" w:hAnsi="Corbel"/>
          <w:sz w:val="24"/>
          <w:szCs w:val="24"/>
        </w:rPr>
      </w:pPr>
    </w:p>
    <w:p w14:paraId="5D3CBBA8" w14:textId="77777777" w:rsidR="00C02B00" w:rsidRDefault="00C02B00" w:rsidP="00A076BC">
      <w:pPr>
        <w:rPr>
          <w:rFonts w:ascii="Corbel" w:hAnsi="Corbel"/>
          <w:sz w:val="24"/>
          <w:szCs w:val="24"/>
        </w:rPr>
      </w:pPr>
    </w:p>
    <w:p w14:paraId="7DF8054D" w14:textId="77777777" w:rsidR="00C02B00" w:rsidRDefault="00C02B00" w:rsidP="00A076BC">
      <w:pPr>
        <w:rPr>
          <w:rFonts w:ascii="Corbel" w:hAnsi="Corbel"/>
          <w:sz w:val="24"/>
          <w:szCs w:val="24"/>
        </w:rPr>
      </w:pPr>
    </w:p>
    <w:p w14:paraId="2EF0630B" w14:textId="77777777" w:rsidR="00101362" w:rsidRDefault="00101362" w:rsidP="00A076BC">
      <w:pPr>
        <w:rPr>
          <w:rFonts w:ascii="Corbel" w:hAnsi="Corbel"/>
          <w:sz w:val="24"/>
          <w:szCs w:val="24"/>
        </w:rPr>
      </w:pPr>
      <w:r>
        <w:rPr>
          <w:rFonts w:ascii="Corbel" w:hAnsi="Corbel"/>
          <w:sz w:val="24"/>
          <w:szCs w:val="24"/>
        </w:rPr>
        <w:t xml:space="preserve">Das noch erhaltene   </w:t>
      </w:r>
      <w:r w:rsidR="00ED7C0B">
        <w:rPr>
          <w:rFonts w:ascii="Corbel" w:hAnsi="Corbel"/>
          <w:sz w:val="24"/>
          <w:szCs w:val="24"/>
        </w:rPr>
        <w:t>Fachwerkhauptgebäude Am</w:t>
      </w:r>
      <w:r w:rsidR="00F65F27">
        <w:rPr>
          <w:rFonts w:ascii="Corbel" w:hAnsi="Corbel"/>
          <w:sz w:val="24"/>
          <w:szCs w:val="24"/>
        </w:rPr>
        <w:t xml:space="preserve"> Riegelbach </w:t>
      </w:r>
      <w:r w:rsidR="00ED7C0B">
        <w:rPr>
          <w:rFonts w:ascii="Corbel" w:hAnsi="Corbel"/>
          <w:sz w:val="24"/>
          <w:szCs w:val="24"/>
        </w:rPr>
        <w:t>4 korrespondiert</w:t>
      </w:r>
      <w:r>
        <w:rPr>
          <w:rFonts w:ascii="Corbel" w:hAnsi="Corbel"/>
          <w:sz w:val="24"/>
          <w:szCs w:val="24"/>
        </w:rPr>
        <w:t xml:space="preserve"> mit dem ehemaligen Pfarr- und Schulhaus </w:t>
      </w:r>
      <w:r w:rsidR="006E1C6F">
        <w:rPr>
          <w:rFonts w:ascii="Corbel" w:hAnsi="Corbel"/>
          <w:sz w:val="24"/>
          <w:szCs w:val="24"/>
        </w:rPr>
        <w:t>und bildet</w:t>
      </w:r>
      <w:r>
        <w:rPr>
          <w:rFonts w:ascii="Corbel" w:hAnsi="Corbel"/>
          <w:sz w:val="24"/>
          <w:szCs w:val="24"/>
        </w:rPr>
        <w:t xml:space="preserve"> mit ihm zusammen ein Tor zum Kirchenweg</w:t>
      </w:r>
    </w:p>
    <w:p w14:paraId="57147170" w14:textId="77777777" w:rsidR="00C02B00" w:rsidRDefault="00F65F27">
      <w:pPr>
        <w:rPr>
          <w:rFonts w:ascii="Corbel" w:hAnsi="Corbel"/>
          <w:sz w:val="24"/>
          <w:szCs w:val="24"/>
        </w:rPr>
      </w:pPr>
      <w:r>
        <w:rPr>
          <w:rFonts w:ascii="Corbel" w:hAnsi="Corbel"/>
          <w:noProof/>
          <w:sz w:val="24"/>
          <w:szCs w:val="24"/>
        </w:rPr>
        <mc:AlternateContent>
          <mc:Choice Requires="wps">
            <w:drawing>
              <wp:anchor distT="0" distB="0" distL="114300" distR="114300" simplePos="0" relativeHeight="251662336" behindDoc="0" locked="0" layoutInCell="1" allowOverlap="1" wp14:anchorId="1B3FF253" wp14:editId="7F4020A8">
                <wp:simplePos x="0" y="0"/>
                <wp:positionH relativeFrom="column">
                  <wp:posOffset>3176905</wp:posOffset>
                </wp:positionH>
                <wp:positionV relativeFrom="paragraph">
                  <wp:posOffset>3872230</wp:posOffset>
                </wp:positionV>
                <wp:extent cx="1381125" cy="238125"/>
                <wp:effectExtent l="0" t="0" r="28575" b="28575"/>
                <wp:wrapNone/>
                <wp:docPr id="15" name="Textfeld 15"/>
                <wp:cNvGraphicFramePr/>
                <a:graphic xmlns:a="http://schemas.openxmlformats.org/drawingml/2006/main">
                  <a:graphicData uri="http://schemas.microsoft.com/office/word/2010/wordprocessingShape">
                    <wps:wsp>
                      <wps:cNvSpPr txBox="1"/>
                      <wps:spPr>
                        <a:xfrm>
                          <a:off x="0" y="0"/>
                          <a:ext cx="13811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63F84" w14:textId="77777777" w:rsidR="00F65F27" w:rsidRDefault="00F65F27">
                            <w:r>
                              <w:t>Pfarr- und  Schulhaus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250.15pt;margin-top:304.9pt;width:108.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" fillcolor="white [3201]" strokeweight=".5pt">
                <v:textbox>
                  <w:txbxContent>
                    <w:p w:rsidR="00F65F27" w:rsidRDefault="00F65F27">
                      <w:r>
                        <w:t>Pfarr- und  Schulhaus</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61312" behindDoc="0" locked="0" layoutInCell="1" allowOverlap="1" wp14:anchorId="5A31CA4F" wp14:editId="432B2D83">
                <wp:simplePos x="0" y="0"/>
                <wp:positionH relativeFrom="column">
                  <wp:posOffset>3319780</wp:posOffset>
                </wp:positionH>
                <wp:positionV relativeFrom="paragraph">
                  <wp:posOffset>4491355</wp:posOffset>
                </wp:positionV>
                <wp:extent cx="1181100" cy="257175"/>
                <wp:effectExtent l="0" t="0" r="19050" b="28575"/>
                <wp:wrapNone/>
                <wp:docPr id="14" name="Textfeld 14"/>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F0250F" w14:textId="77777777" w:rsidR="00F65F27" w:rsidRDefault="00F65F27">
                            <w:r>
                              <w:t>Feuerwehrhaus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 o:spid="_x0000_s1027" type="#_x0000_t202" style="position:absolute;margin-left:261.4pt;margin-top:353.65pt;width:93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" fillcolor="white [3201]" strokeweight=".5pt">
                <v:textbox>
                  <w:txbxContent>
                    <w:p w:rsidR="00F65F27" w:rsidRDefault="00F65F27">
                      <w:r>
                        <w:t>Feuerwehrhaus</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60288" behindDoc="0" locked="0" layoutInCell="1" allowOverlap="1" wp14:anchorId="6A7DDB3F" wp14:editId="7950E5DC">
                <wp:simplePos x="0" y="0"/>
                <wp:positionH relativeFrom="column">
                  <wp:posOffset>957580</wp:posOffset>
                </wp:positionH>
                <wp:positionV relativeFrom="paragraph">
                  <wp:posOffset>4062730</wp:posOffset>
                </wp:positionV>
                <wp:extent cx="581025" cy="247650"/>
                <wp:effectExtent l="0" t="0" r="28575" b="19050"/>
                <wp:wrapNone/>
                <wp:docPr id="8" name="Textfeld 8"/>
                <wp:cNvGraphicFramePr/>
                <a:graphic xmlns:a="http://schemas.openxmlformats.org/drawingml/2006/main">
                  <a:graphicData uri="http://schemas.microsoft.com/office/word/2010/wordprocessingShape">
                    <wps:wsp>
                      <wps:cNvSpPr txBox="1"/>
                      <wps:spPr>
                        <a:xfrm>
                          <a:off x="0" y="0"/>
                          <a:ext cx="581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F9EC94" w14:textId="77777777" w:rsidR="00F65F27" w:rsidRDefault="00F65F27">
                            <w:r>
                              <w:t>Kirche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8" type="#_x0000_t202" style="position:absolute;margin-left:75.4pt;margin-top:319.9pt;width:45.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" fillcolor="white [3201]" strokeweight=".5pt">
                <v:textbox>
                  <w:txbxContent>
                    <w:p w:rsidR="00F65F27" w:rsidRDefault="00F65F27">
                      <w:r>
                        <w:t>Kirche</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59264" behindDoc="0" locked="0" layoutInCell="1" allowOverlap="1" wp14:anchorId="2F8F314B" wp14:editId="2362D434">
                <wp:simplePos x="0" y="0"/>
                <wp:positionH relativeFrom="column">
                  <wp:posOffset>2757805</wp:posOffset>
                </wp:positionH>
                <wp:positionV relativeFrom="paragraph">
                  <wp:posOffset>2481580</wp:posOffset>
                </wp:positionV>
                <wp:extent cx="1123950" cy="219075"/>
                <wp:effectExtent l="0" t="0" r="19050" b="28575"/>
                <wp:wrapNone/>
                <wp:docPr id="5" name="Textfeld 5"/>
                <wp:cNvGraphicFramePr/>
                <a:graphic xmlns:a="http://schemas.openxmlformats.org/drawingml/2006/main">
                  <a:graphicData uri="http://schemas.microsoft.com/office/word/2010/wordprocessingShape">
                    <wps:wsp>
                      <wps:cNvSpPr txBox="1"/>
                      <wps:spPr>
                        <a:xfrm>
                          <a:off x="0" y="0"/>
                          <a:ext cx="11239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1E71F" w14:textId="77777777" w:rsidR="00F65F27" w:rsidRDefault="00F65F27">
                            <w:r>
                              <w:t>Am Riegelbach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9" type="#_x0000_t202" style="position:absolute;margin-left:217.15pt;margin-top:195.4pt;width:88.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" fillcolor="white [3201]" strokeweight=".5pt">
                <v:textbox>
                  <w:txbxContent>
                    <w:p w:rsidR="00F65F27" w:rsidRDefault="00F65F27">
                      <w:r>
                        <w:t>Am Riegelbach 4</w:t>
                      </w:r>
                    </w:p>
                  </w:txbxContent>
                </v:textbox>
              </v:shape>
            </w:pict>
          </mc:Fallback>
        </mc:AlternateContent>
      </w:r>
      <w:r w:rsidR="00C02B00">
        <w:rPr>
          <w:rFonts w:ascii="Corbel" w:hAnsi="Corbel"/>
          <w:noProof/>
          <w:sz w:val="24"/>
          <w:szCs w:val="24"/>
        </w:rPr>
        <w:drawing>
          <wp:inline distT="0" distB="0" distL="0" distR="0" wp14:anchorId="21738D15" wp14:editId="68F82F53">
            <wp:extent cx="5295646" cy="4942078"/>
            <wp:effectExtent l="5398" t="0" r="6032" b="6033"/>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127102427162_0002.jpg"/>
                    <pic:cNvPicPr/>
                  </pic:nvPicPr>
                  <pic:blipFill rotWithShape="1">
                    <a:blip r:embed="rId10" cstate="print">
                      <a:extLst>
                        <a:ext uri="{28A0092B-C50C-407E-A947-70E740481C1C}">
                          <a14:useLocalDpi xmlns:a14="http://schemas.microsoft.com/office/drawing/2010/main" val="0"/>
                        </a:ext>
                      </a:extLst>
                    </a:blip>
                    <a:srcRect l="-397" t="1629" r="22414" b="40753"/>
                    <a:stretch/>
                  </pic:blipFill>
                  <pic:spPr bwMode="auto">
                    <a:xfrm rot="5400000">
                      <a:off x="0" y="0"/>
                      <a:ext cx="5315807" cy="4960893"/>
                    </a:xfrm>
                    <a:prstGeom prst="rect">
                      <a:avLst/>
                    </a:prstGeom>
                    <a:ln>
                      <a:noFill/>
                    </a:ln>
                    <a:extLst>
                      <a:ext uri="{53640926-AAD7-44D8-BBD7-CCE9431645EC}">
                        <a14:shadowObscured xmlns:a14="http://schemas.microsoft.com/office/drawing/2010/main"/>
                      </a:ext>
                    </a:extLst>
                  </pic:spPr>
                </pic:pic>
              </a:graphicData>
            </a:graphic>
          </wp:inline>
        </w:drawing>
      </w:r>
    </w:p>
    <w:p w14:paraId="4650CABA" w14:textId="77777777" w:rsidR="00034B27" w:rsidRPr="00034B27" w:rsidRDefault="00034B27">
      <w:pPr>
        <w:rPr>
          <w:rFonts w:ascii="Corbel" w:hAnsi="Corbel"/>
          <w:b/>
          <w:i/>
          <w:sz w:val="24"/>
          <w:szCs w:val="24"/>
        </w:rPr>
      </w:pP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sidRPr="00034B27">
        <w:rPr>
          <w:rFonts w:ascii="Corbel" w:hAnsi="Corbel"/>
          <w:b/>
          <w:i/>
          <w:sz w:val="24"/>
          <w:szCs w:val="24"/>
        </w:rPr>
        <w:t>Vorhandene Raumkanten/Torwirkung</w:t>
      </w:r>
    </w:p>
    <w:p w14:paraId="247E10C6" w14:textId="77777777" w:rsidR="00C02B00" w:rsidRDefault="001B524D">
      <w:pPr>
        <w:rPr>
          <w:rFonts w:ascii="Corbel" w:hAnsi="Corbel"/>
          <w:sz w:val="24"/>
          <w:szCs w:val="24"/>
        </w:rPr>
      </w:pPr>
      <w:r w:rsidRPr="00BE27AB">
        <w:rPr>
          <w:rFonts w:ascii="Corbel" w:hAnsi="Corbel"/>
          <w:sz w:val="24"/>
          <w:szCs w:val="24"/>
        </w:rPr>
        <w:t xml:space="preserve"> Interessante Hes</w:t>
      </w:r>
      <w:r w:rsidR="00034B27">
        <w:rPr>
          <w:rFonts w:ascii="Corbel" w:hAnsi="Corbel"/>
          <w:sz w:val="24"/>
          <w:szCs w:val="24"/>
        </w:rPr>
        <w:t>senmannfiguren prägen das Bild</w:t>
      </w:r>
      <w:r w:rsidRPr="00BE27AB">
        <w:rPr>
          <w:rFonts w:ascii="Corbel" w:hAnsi="Corbel"/>
          <w:sz w:val="24"/>
          <w:szCs w:val="24"/>
        </w:rPr>
        <w:t xml:space="preserve"> der Traufen, während an den Giebelseiten die „Donnerbesen“ dominieren (zwei spie</w:t>
      </w:r>
      <w:r w:rsidR="00034B27">
        <w:rPr>
          <w:rFonts w:ascii="Corbel" w:hAnsi="Corbel"/>
          <w:sz w:val="24"/>
          <w:szCs w:val="24"/>
        </w:rPr>
        <w:t>gelbildlich angeordnete Streben</w:t>
      </w:r>
      <w:r w:rsidRPr="00BE27AB">
        <w:rPr>
          <w:rFonts w:ascii="Corbel" w:hAnsi="Corbel"/>
          <w:sz w:val="24"/>
          <w:szCs w:val="24"/>
        </w:rPr>
        <w:t xml:space="preserve"> in der Brüstung</w:t>
      </w:r>
      <w:r w:rsidR="00034B27">
        <w:rPr>
          <w:rFonts w:ascii="Corbel" w:hAnsi="Corbel"/>
          <w:sz w:val="24"/>
          <w:szCs w:val="24"/>
        </w:rPr>
        <w:t>)</w:t>
      </w:r>
      <w:r w:rsidR="006A155B" w:rsidRPr="00BE27AB">
        <w:rPr>
          <w:rFonts w:ascii="Corbel" w:hAnsi="Corbel"/>
          <w:sz w:val="24"/>
          <w:szCs w:val="24"/>
        </w:rPr>
        <w:t>.</w:t>
      </w:r>
      <w:r w:rsidR="00BE27AB">
        <w:rPr>
          <w:rFonts w:ascii="Corbel" w:hAnsi="Corbel"/>
          <w:sz w:val="24"/>
          <w:szCs w:val="24"/>
        </w:rPr>
        <w:t xml:space="preserve"> In der Art wir der Hessenmann um die Ecke gezimmert ist und in ein anderes Fachwerkbild mit den Donnerbesen übergeht ist ein besonderer Kunstgriff, der </w:t>
      </w:r>
      <w:r w:rsidR="006E1C6F">
        <w:rPr>
          <w:rFonts w:ascii="Corbel" w:hAnsi="Corbel"/>
          <w:sz w:val="24"/>
          <w:szCs w:val="24"/>
        </w:rPr>
        <w:t>einmalig in</w:t>
      </w:r>
      <w:r w:rsidR="003B3E6A">
        <w:rPr>
          <w:rFonts w:ascii="Corbel" w:hAnsi="Corbel"/>
          <w:sz w:val="24"/>
          <w:szCs w:val="24"/>
        </w:rPr>
        <w:t xml:space="preserve"> Dens vorkommt</w:t>
      </w:r>
      <w:r w:rsidR="006E1C6F">
        <w:rPr>
          <w:rFonts w:ascii="Corbel" w:hAnsi="Corbel"/>
          <w:sz w:val="24"/>
          <w:szCs w:val="24"/>
        </w:rPr>
        <w:t xml:space="preserve">. </w:t>
      </w:r>
      <w:r w:rsidR="00A076BC">
        <w:rPr>
          <w:rFonts w:ascii="Corbel" w:hAnsi="Corbel"/>
          <w:sz w:val="24"/>
          <w:szCs w:val="24"/>
        </w:rPr>
        <w:t>Da</w:t>
      </w:r>
      <w:r w:rsidR="00BE27AB">
        <w:rPr>
          <w:rFonts w:ascii="Corbel" w:hAnsi="Corbel"/>
          <w:sz w:val="24"/>
          <w:szCs w:val="24"/>
        </w:rPr>
        <w:t>s Bild</w:t>
      </w:r>
      <w:r w:rsidR="00A076BC">
        <w:rPr>
          <w:rFonts w:ascii="Corbel" w:hAnsi="Corbel"/>
          <w:sz w:val="24"/>
          <w:szCs w:val="24"/>
        </w:rPr>
        <w:t xml:space="preserve"> der Donnerbesenfassade mit den umschließenden halben </w:t>
      </w:r>
      <w:r w:rsidR="006E1C6F">
        <w:rPr>
          <w:rFonts w:ascii="Corbel" w:hAnsi="Corbel"/>
          <w:sz w:val="24"/>
          <w:szCs w:val="24"/>
        </w:rPr>
        <w:t>Männern ist</w:t>
      </w:r>
      <w:r w:rsidR="00A076BC">
        <w:rPr>
          <w:rFonts w:ascii="Corbel" w:hAnsi="Corbel"/>
          <w:sz w:val="24"/>
          <w:szCs w:val="24"/>
        </w:rPr>
        <w:t xml:space="preserve"> von prägnanter Grafik, aber gleichzeitig etwas verspielt.</w:t>
      </w:r>
      <w:r w:rsidR="00A076BC" w:rsidRPr="00A076BC">
        <w:rPr>
          <w:rFonts w:ascii="Corbel" w:hAnsi="Corbel"/>
          <w:sz w:val="24"/>
          <w:szCs w:val="24"/>
        </w:rPr>
        <w:t xml:space="preserve"> </w:t>
      </w:r>
    </w:p>
    <w:p w14:paraId="13562F2F" w14:textId="77777777" w:rsidR="00A076BC" w:rsidRPr="00C02B00" w:rsidRDefault="00894620">
      <w:pPr>
        <w:rPr>
          <w:rFonts w:ascii="Corbel" w:hAnsi="Corbel"/>
          <w:sz w:val="24"/>
          <w:szCs w:val="24"/>
        </w:rPr>
      </w:pPr>
      <w:r>
        <w:rPr>
          <w:rFonts w:ascii="Corbel" w:hAnsi="Corbel"/>
          <w:noProof/>
          <w:sz w:val="24"/>
          <w:szCs w:val="24"/>
        </w:rPr>
        <w:lastRenderedPageBreak/>
        <mc:AlternateContent>
          <mc:Choice Requires="wps">
            <w:drawing>
              <wp:anchor distT="0" distB="0" distL="114300" distR="114300" simplePos="0" relativeHeight="251664384" behindDoc="0" locked="0" layoutInCell="1" allowOverlap="1" wp14:anchorId="143C750C" wp14:editId="6E63046E">
                <wp:simplePos x="0" y="0"/>
                <wp:positionH relativeFrom="column">
                  <wp:posOffset>2491105</wp:posOffset>
                </wp:positionH>
                <wp:positionV relativeFrom="paragraph">
                  <wp:posOffset>3361690</wp:posOffset>
                </wp:positionV>
                <wp:extent cx="1000125" cy="552450"/>
                <wp:effectExtent l="0" t="0" r="28575" b="19050"/>
                <wp:wrapNone/>
                <wp:docPr id="35" name="Textfeld 35"/>
                <wp:cNvGraphicFramePr/>
                <a:graphic xmlns:a="http://schemas.openxmlformats.org/drawingml/2006/main">
                  <a:graphicData uri="http://schemas.microsoft.com/office/word/2010/wordprocessingShape">
                    <wps:wsp>
                      <wps:cNvSpPr txBox="1"/>
                      <wps:spPr>
                        <a:xfrm>
                          <a:off x="0" y="0"/>
                          <a:ext cx="10001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21F24" w14:textId="77777777" w:rsidR="00894620" w:rsidRDefault="00894620">
                            <w:r>
                              <w:t>Giebel/Trauf-</w:t>
                            </w:r>
                          </w:p>
                          <w:p w14:paraId="7F71716E" w14:textId="77777777" w:rsidR="00894620" w:rsidRDefault="00894620">
                            <w:r>
                              <w:t>umschlag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0" type="#_x0000_t202" style="position:absolute;margin-left:196.15pt;margin-top:264.7pt;width:78.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" fillcolor="white [3201]" strokeweight=".5pt">
                <v:textbox>
                  <w:txbxContent>
                    <w:p w:rsidR="00894620" w:rsidRDefault="00894620">
                      <w:r>
                        <w:t>Giebel/Trauf-</w:t>
                      </w:r>
                    </w:p>
                    <w:p w:rsidR="00894620" w:rsidRDefault="00894620">
                      <w:r>
                        <w:t>umschlag</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66432" behindDoc="0" locked="0" layoutInCell="1" allowOverlap="1" wp14:anchorId="67ADDD34" wp14:editId="140C0DA7">
                <wp:simplePos x="0" y="0"/>
                <wp:positionH relativeFrom="column">
                  <wp:posOffset>-147320</wp:posOffset>
                </wp:positionH>
                <wp:positionV relativeFrom="paragraph">
                  <wp:posOffset>3475990</wp:posOffset>
                </wp:positionV>
                <wp:extent cx="1000125" cy="552450"/>
                <wp:effectExtent l="0" t="0" r="28575" b="19050"/>
                <wp:wrapNone/>
                <wp:docPr id="37" name="Textfeld 37"/>
                <wp:cNvGraphicFramePr/>
                <a:graphic xmlns:a="http://schemas.openxmlformats.org/drawingml/2006/main">
                  <a:graphicData uri="http://schemas.microsoft.com/office/word/2010/wordprocessingShape">
                    <wps:wsp>
                      <wps:cNvSpPr txBox="1"/>
                      <wps:spPr>
                        <a:xfrm>
                          <a:off x="0" y="0"/>
                          <a:ext cx="1000125" cy="552450"/>
                        </a:xfrm>
                        <a:prstGeom prst="rect">
                          <a:avLst/>
                        </a:prstGeom>
                        <a:solidFill>
                          <a:sysClr val="window" lastClr="FFFFFF"/>
                        </a:solidFill>
                        <a:ln w="6350">
                          <a:solidFill>
                            <a:prstClr val="black"/>
                          </a:solidFill>
                        </a:ln>
                        <a:effectLst/>
                      </wps:spPr>
                      <wps:txbx>
                        <w:txbxContent>
                          <w:p w14:paraId="73B00D70" w14:textId="77777777" w:rsidR="00894620" w:rsidRDefault="00894620" w:rsidP="00894620">
                            <w:r>
                              <w:t>Giebel/Trauf-</w:t>
                            </w:r>
                          </w:p>
                          <w:p w14:paraId="44007095" w14:textId="77777777" w:rsidR="00894620" w:rsidRDefault="00894620" w:rsidP="00894620">
                            <w:r>
                              <w:t>umschlag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CE6F3" id="Textfeld 37" o:spid="_x0000_s1031" type="#_x0000_t202" style="position:absolute;margin-left:-11.6pt;margin-top:273.7pt;width:78.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" fillcolor="window" strokeweight=".5pt">
                <v:textbox>
                  <w:txbxContent>
                    <w:p w:rsidR="00894620" w:rsidRDefault="00894620" w:rsidP="00894620">
                      <w:r>
                        <w:t>Giebel/Trauf-</w:t>
                      </w:r>
                    </w:p>
                    <w:p w:rsidR="00894620" w:rsidRDefault="00894620" w:rsidP="00894620">
                      <w:r>
                        <w:t>umschlag</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63360" behindDoc="0" locked="0" layoutInCell="1" allowOverlap="1" wp14:anchorId="2D747984" wp14:editId="6866791E">
                <wp:simplePos x="0" y="0"/>
                <wp:positionH relativeFrom="column">
                  <wp:posOffset>1195705</wp:posOffset>
                </wp:positionH>
                <wp:positionV relativeFrom="paragraph">
                  <wp:posOffset>75565</wp:posOffset>
                </wp:positionV>
                <wp:extent cx="1019175" cy="209550"/>
                <wp:effectExtent l="0" t="0" r="28575" b="19050"/>
                <wp:wrapNone/>
                <wp:docPr id="34" name="Textfeld 34"/>
                <wp:cNvGraphicFramePr/>
                <a:graphic xmlns:a="http://schemas.openxmlformats.org/drawingml/2006/main">
                  <a:graphicData uri="http://schemas.microsoft.com/office/word/2010/wordprocessingShape">
                    <wps:wsp>
                      <wps:cNvSpPr txBox="1"/>
                      <wps:spPr>
                        <a:xfrm>
                          <a:off x="0" y="0"/>
                          <a:ext cx="10191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B25025" w14:textId="77777777" w:rsidR="00894620" w:rsidRDefault="00894620">
                            <w:r>
                              <w:t>Giebel-Muster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4" o:spid="_x0000_s1032" type="#_x0000_t202" style="position:absolute;margin-left:94.15pt;margin-top:5.95pt;width:80.2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" fillcolor="white [3201]" strokeweight=".5pt">
                <v:textbox>
                  <w:txbxContent>
                    <w:p w:rsidR="00894620" w:rsidRDefault="00894620">
                      <w:r>
                        <w:t>Giebel-Muster</w:t>
                      </w:r>
                    </w:p>
                  </w:txbxContent>
                </v:textbox>
              </v:shape>
            </w:pict>
          </mc:Fallback>
        </mc:AlternateContent>
      </w:r>
      <w:r>
        <w:rPr>
          <w:rFonts w:ascii="Corbel" w:hAnsi="Corbel"/>
          <w:noProof/>
          <w:sz w:val="24"/>
          <w:szCs w:val="24"/>
        </w:rPr>
        <w:drawing>
          <wp:inline distT="0" distB="0" distL="0" distR="0" wp14:anchorId="3E416EA2" wp14:editId="7E55D2D5">
            <wp:extent cx="4197537" cy="3629399"/>
            <wp:effectExtent l="0" t="1588"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1127102427162_0005.tif"/>
                    <pic:cNvPicPr/>
                  </pic:nvPicPr>
                  <pic:blipFill rotWithShape="1">
                    <a:blip r:embed="rId11" cstate="print">
                      <a:extLst>
                        <a:ext uri="{28A0092B-C50C-407E-A947-70E740481C1C}">
                          <a14:useLocalDpi xmlns:a14="http://schemas.microsoft.com/office/drawing/2010/main" val="0"/>
                        </a:ext>
                      </a:extLst>
                    </a:blip>
                    <a:srcRect l="5484" t="19678" r="45683" b="20629"/>
                    <a:stretch/>
                  </pic:blipFill>
                  <pic:spPr bwMode="auto">
                    <a:xfrm rot="16200000">
                      <a:off x="0" y="0"/>
                      <a:ext cx="4215498" cy="3644929"/>
                    </a:xfrm>
                    <a:prstGeom prst="rect">
                      <a:avLst/>
                    </a:prstGeom>
                    <a:ln>
                      <a:noFill/>
                    </a:ln>
                    <a:extLst>
                      <a:ext uri="{53640926-AAD7-44D8-BBD7-CCE9431645EC}">
                        <a14:shadowObscured xmlns:a14="http://schemas.microsoft.com/office/drawing/2010/main"/>
                      </a:ext>
                    </a:extLst>
                  </pic:spPr>
                </pic:pic>
              </a:graphicData>
            </a:graphic>
          </wp:inline>
        </w:drawing>
      </w:r>
      <w:r w:rsidR="007011F5" w:rsidRPr="00BE55C6">
        <w:rPr>
          <w:rFonts w:ascii="Corbel" w:hAnsi="Corbel"/>
          <w:b/>
          <w:i/>
          <w:noProof/>
          <w:sz w:val="24"/>
          <w:szCs w:val="24"/>
        </w:rPr>
        <w:t>Giebelfassade</w:t>
      </w:r>
      <w:r w:rsidR="00BE55C6" w:rsidRPr="00BE55C6">
        <w:rPr>
          <w:rFonts w:ascii="Corbel" w:hAnsi="Corbel"/>
          <w:b/>
          <w:i/>
          <w:noProof/>
          <w:sz w:val="24"/>
          <w:szCs w:val="24"/>
        </w:rPr>
        <w:t xml:space="preserve"> Nordost</w:t>
      </w:r>
    </w:p>
    <w:p w14:paraId="6C5CDAD7" w14:textId="77777777" w:rsidR="00A076BC" w:rsidRDefault="00A076BC">
      <w:pPr>
        <w:rPr>
          <w:rFonts w:ascii="Corbel" w:hAnsi="Corbel"/>
          <w:sz w:val="24"/>
          <w:szCs w:val="24"/>
        </w:rPr>
      </w:pPr>
    </w:p>
    <w:p w14:paraId="41444FDC" w14:textId="77777777" w:rsidR="00E25E54" w:rsidRDefault="00E25E54">
      <w:pPr>
        <w:rPr>
          <w:rFonts w:ascii="Corbel" w:hAnsi="Corbel"/>
          <w:sz w:val="24"/>
          <w:szCs w:val="24"/>
        </w:rPr>
      </w:pPr>
      <w:r>
        <w:rPr>
          <w:rFonts w:ascii="Corbel" w:hAnsi="Corbel"/>
          <w:noProof/>
          <w:sz w:val="24"/>
          <w:szCs w:val="24"/>
        </w:rPr>
        <w:drawing>
          <wp:inline distT="0" distB="0" distL="0" distR="0" wp14:anchorId="3941B545" wp14:editId="28D3F14F">
            <wp:extent cx="2252662" cy="3228975"/>
            <wp:effectExtent l="6985" t="0" r="254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127163629294_0001.jpg"/>
                    <pic:cNvPicPr/>
                  </pic:nvPicPr>
                  <pic:blipFill rotWithShape="1">
                    <a:blip r:embed="rId12" cstate="print">
                      <a:extLst>
                        <a:ext uri="{28A0092B-C50C-407E-A947-70E740481C1C}">
                          <a14:useLocalDpi xmlns:a14="http://schemas.microsoft.com/office/drawing/2010/main" val="0"/>
                        </a:ext>
                      </a:extLst>
                    </a:blip>
                    <a:srcRect l="2233" t="3736" r="58663" b="17120"/>
                    <a:stretch/>
                  </pic:blipFill>
                  <pic:spPr bwMode="auto">
                    <a:xfrm rot="16200000">
                      <a:off x="0" y="0"/>
                      <a:ext cx="2252662" cy="3228975"/>
                    </a:xfrm>
                    <a:prstGeom prst="rect">
                      <a:avLst/>
                    </a:prstGeom>
                    <a:ln>
                      <a:noFill/>
                    </a:ln>
                    <a:extLst>
                      <a:ext uri="{53640926-AAD7-44D8-BBD7-CCE9431645EC}">
                        <a14:shadowObscured xmlns:a14="http://schemas.microsoft.com/office/drawing/2010/main"/>
                      </a:ext>
                    </a:extLst>
                  </pic:spPr>
                </pic:pic>
              </a:graphicData>
            </a:graphic>
          </wp:inline>
        </w:drawing>
      </w:r>
      <w:r>
        <w:rPr>
          <w:rFonts w:ascii="Corbel" w:hAnsi="Corbel"/>
          <w:sz w:val="24"/>
          <w:szCs w:val="24"/>
        </w:rPr>
        <w:t xml:space="preserve">          </w:t>
      </w:r>
      <w:r w:rsidRPr="00BE55C6">
        <w:rPr>
          <w:rFonts w:ascii="Corbel" w:hAnsi="Corbel"/>
          <w:b/>
          <w:sz w:val="24"/>
          <w:szCs w:val="24"/>
        </w:rPr>
        <w:t xml:space="preserve">Traufseite </w:t>
      </w:r>
      <w:r w:rsidR="00BE55C6" w:rsidRPr="00BE55C6">
        <w:rPr>
          <w:rFonts w:ascii="Corbel" w:hAnsi="Corbel"/>
          <w:b/>
          <w:sz w:val="24"/>
          <w:szCs w:val="24"/>
        </w:rPr>
        <w:t>Nord</w:t>
      </w:r>
      <w:r w:rsidRPr="00BE55C6">
        <w:rPr>
          <w:rFonts w:ascii="Corbel" w:hAnsi="Corbel"/>
          <w:b/>
          <w:sz w:val="24"/>
          <w:szCs w:val="24"/>
        </w:rPr>
        <w:t>west</w:t>
      </w:r>
    </w:p>
    <w:p w14:paraId="74B87805" w14:textId="77777777" w:rsidR="00E25E54" w:rsidRDefault="00E25E54">
      <w:pPr>
        <w:rPr>
          <w:rFonts w:ascii="Corbel" w:hAnsi="Corbel"/>
          <w:sz w:val="24"/>
          <w:szCs w:val="24"/>
        </w:rPr>
      </w:pPr>
    </w:p>
    <w:p w14:paraId="63E1547F" w14:textId="77777777" w:rsidR="00A076BC" w:rsidRDefault="00A076BC">
      <w:pPr>
        <w:rPr>
          <w:rFonts w:ascii="Corbel" w:hAnsi="Corbel"/>
          <w:sz w:val="24"/>
          <w:szCs w:val="24"/>
        </w:rPr>
      </w:pPr>
      <w:r>
        <w:rPr>
          <w:rFonts w:ascii="Corbel" w:hAnsi="Corbel"/>
          <w:sz w:val="24"/>
          <w:szCs w:val="24"/>
        </w:rPr>
        <w:t xml:space="preserve"> Ebenso scheinen die Hessenmänner an den </w:t>
      </w:r>
      <w:r w:rsidR="006E1C6F">
        <w:rPr>
          <w:rFonts w:ascii="Corbel" w:hAnsi="Corbel"/>
          <w:sz w:val="24"/>
          <w:szCs w:val="24"/>
        </w:rPr>
        <w:t>Traufseiten durch</w:t>
      </w:r>
      <w:r>
        <w:rPr>
          <w:rFonts w:ascii="Corbel" w:hAnsi="Corbel"/>
          <w:sz w:val="24"/>
          <w:szCs w:val="24"/>
        </w:rPr>
        <w:t xml:space="preserve"> die leichte Krümmung der unteren Streben</w:t>
      </w:r>
      <w:r w:rsidR="00A20C61">
        <w:rPr>
          <w:rFonts w:ascii="Corbel" w:hAnsi="Corbel"/>
          <w:sz w:val="24"/>
          <w:szCs w:val="24"/>
        </w:rPr>
        <w:t xml:space="preserve"> ein </w:t>
      </w:r>
      <w:r w:rsidR="006E1C6F">
        <w:rPr>
          <w:rFonts w:ascii="Corbel" w:hAnsi="Corbel"/>
          <w:sz w:val="24"/>
          <w:szCs w:val="24"/>
        </w:rPr>
        <w:t>wenig zu</w:t>
      </w:r>
      <w:r>
        <w:rPr>
          <w:rFonts w:ascii="Corbel" w:hAnsi="Corbel"/>
          <w:sz w:val="24"/>
          <w:szCs w:val="24"/>
        </w:rPr>
        <w:t xml:space="preserve"> tanzen, wobei jeweils ein Hessenmann an der Ostseite wegen eines Doppelfensters geändert wurde. Bis auf ein Feld sind die Traufseiten symmetrisch gestaltet, vorhandene Fenster, die den Schulsaal belichtet haben wurden zugemauert und sollten wieder geöffnet werden.</w:t>
      </w:r>
    </w:p>
    <w:p w14:paraId="56736F91" w14:textId="77777777" w:rsidR="00A076BC" w:rsidRDefault="0005095A">
      <w:pPr>
        <w:rPr>
          <w:rFonts w:ascii="Corbel" w:hAnsi="Corbel"/>
          <w:sz w:val="24"/>
          <w:szCs w:val="24"/>
        </w:rPr>
      </w:pPr>
      <w:r>
        <w:rPr>
          <w:rFonts w:ascii="Corbel" w:hAnsi="Corbel"/>
          <w:noProof/>
          <w:sz w:val="24"/>
          <w:szCs w:val="24"/>
        </w:rPr>
        <w:lastRenderedPageBreak/>
        <w:drawing>
          <wp:inline distT="0" distB="0" distL="0" distR="0" wp14:anchorId="65DD23FC" wp14:editId="50C7069F">
            <wp:extent cx="1846739" cy="3702148"/>
            <wp:effectExtent l="5715" t="0" r="6985"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1127102427162_0007.tif"/>
                    <pic:cNvPicPr/>
                  </pic:nvPicPr>
                  <pic:blipFill rotWithShape="1">
                    <a:blip r:embed="rId13" cstate="print">
                      <a:extLst>
                        <a:ext uri="{28A0092B-C50C-407E-A947-70E740481C1C}">
                          <a14:useLocalDpi xmlns:a14="http://schemas.microsoft.com/office/drawing/2010/main" val="0"/>
                        </a:ext>
                      </a:extLst>
                    </a:blip>
                    <a:srcRect l="1309" t="3294" r="64627"/>
                    <a:stretch/>
                  </pic:blipFill>
                  <pic:spPr bwMode="auto">
                    <a:xfrm rot="16200000">
                      <a:off x="0" y="0"/>
                      <a:ext cx="1849725" cy="3708135"/>
                    </a:xfrm>
                    <a:prstGeom prst="rect">
                      <a:avLst/>
                    </a:prstGeom>
                    <a:ln>
                      <a:noFill/>
                    </a:ln>
                    <a:extLst>
                      <a:ext uri="{53640926-AAD7-44D8-BBD7-CCE9431645EC}">
                        <a14:shadowObscured xmlns:a14="http://schemas.microsoft.com/office/drawing/2010/main"/>
                      </a:ext>
                    </a:extLst>
                  </pic:spPr>
                </pic:pic>
              </a:graphicData>
            </a:graphic>
          </wp:inline>
        </w:drawing>
      </w:r>
      <w:r w:rsidRPr="00034B27">
        <w:rPr>
          <w:rFonts w:ascii="Corbel" w:hAnsi="Corbel"/>
          <w:b/>
          <w:i/>
          <w:sz w:val="24"/>
          <w:szCs w:val="24"/>
        </w:rPr>
        <w:t>Tanz  der Hessenmänner</w:t>
      </w:r>
    </w:p>
    <w:p w14:paraId="258BE8F1" w14:textId="77777777" w:rsidR="00A076BC" w:rsidRDefault="00091DAA">
      <w:pPr>
        <w:rPr>
          <w:rFonts w:ascii="Corbel" w:hAnsi="Corbel"/>
          <w:sz w:val="24"/>
          <w:szCs w:val="24"/>
        </w:rPr>
      </w:pPr>
      <w:r>
        <w:rPr>
          <w:rFonts w:ascii="Corbel" w:hAnsi="Corbel"/>
          <w:noProof/>
          <w:sz w:val="24"/>
          <w:szCs w:val="24"/>
        </w:rPr>
        <mc:AlternateContent>
          <mc:Choice Requires="wps">
            <w:drawing>
              <wp:anchor distT="0" distB="0" distL="114300" distR="114300" simplePos="0" relativeHeight="251672576" behindDoc="0" locked="0" layoutInCell="1" allowOverlap="1" wp14:anchorId="5F23B382" wp14:editId="77AA6A26">
                <wp:simplePos x="0" y="0"/>
                <wp:positionH relativeFrom="column">
                  <wp:posOffset>2004695</wp:posOffset>
                </wp:positionH>
                <wp:positionV relativeFrom="paragraph">
                  <wp:posOffset>1443355</wp:posOffset>
                </wp:positionV>
                <wp:extent cx="1020445" cy="351155"/>
                <wp:effectExtent l="0" t="0" r="27305" b="10795"/>
                <wp:wrapNone/>
                <wp:docPr id="43" name="Textfeld 43"/>
                <wp:cNvGraphicFramePr/>
                <a:graphic xmlns:a="http://schemas.openxmlformats.org/drawingml/2006/main">
                  <a:graphicData uri="http://schemas.microsoft.com/office/word/2010/wordprocessingShape">
                    <wps:wsp>
                      <wps:cNvSpPr txBox="1"/>
                      <wps:spPr>
                        <a:xfrm>
                          <a:off x="0" y="0"/>
                          <a:ext cx="102044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5EBFAC" w14:textId="77777777" w:rsidR="00091DAA" w:rsidRDefault="00091DAA">
                            <w:r>
                              <w:t>„Glockenspiel“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3" o:spid="_x0000_s1033" type="#_x0000_t202" style="position:absolute;margin-left:157.85pt;margin-top:113.65pt;width:80.35pt;height:27.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" fillcolor="white [3201]" strokeweight=".5pt">
                <v:textbox>
                  <w:txbxContent>
                    <w:p w:rsidR="00091DAA" w:rsidRDefault="00091DAA">
                      <w:r>
                        <w:t>„Glockenspiel“</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71552" behindDoc="0" locked="0" layoutInCell="1" allowOverlap="1" wp14:anchorId="5FB73188" wp14:editId="11F426AB">
                <wp:simplePos x="0" y="0"/>
                <wp:positionH relativeFrom="column">
                  <wp:posOffset>281305</wp:posOffset>
                </wp:positionH>
                <wp:positionV relativeFrom="paragraph">
                  <wp:posOffset>1419860</wp:posOffset>
                </wp:positionV>
                <wp:extent cx="1209675" cy="485775"/>
                <wp:effectExtent l="0" t="0" r="28575" b="28575"/>
                <wp:wrapNone/>
                <wp:docPr id="42" name="Textfeld 42"/>
                <wp:cNvGraphicFramePr/>
                <a:graphic xmlns:a="http://schemas.openxmlformats.org/drawingml/2006/main">
                  <a:graphicData uri="http://schemas.microsoft.com/office/word/2010/wordprocessingShape">
                    <wps:wsp>
                      <wps:cNvSpPr txBox="1"/>
                      <wps:spPr>
                        <a:xfrm>
                          <a:off x="0" y="0"/>
                          <a:ext cx="12096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69FDB9" w14:textId="77777777" w:rsidR="00091DAA" w:rsidRDefault="00091DAA">
                            <w:r>
                              <w:t>Abfolge der Donnerbesen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34" type="#_x0000_t202" style="position:absolute;margin-left:22.15pt;margin-top:111.8pt;width:95.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" fillcolor="white [3201]" strokeweight=".5pt">
                <v:textbox>
                  <w:txbxContent>
                    <w:p w:rsidR="00091DAA" w:rsidRDefault="00091DAA">
                      <w:r>
                        <w:t>Abfolge der Donnerbesen</w:t>
                      </w:r>
                    </w:p>
                  </w:txbxContent>
                </v:textbox>
              </v:shape>
            </w:pict>
          </mc:Fallback>
        </mc:AlternateContent>
      </w:r>
      <w:r w:rsidR="00750F4C">
        <w:rPr>
          <w:rFonts w:ascii="Corbel" w:hAnsi="Corbel"/>
          <w:noProof/>
          <w:sz w:val="24"/>
          <w:szCs w:val="24"/>
        </w:rPr>
        <w:drawing>
          <wp:inline distT="0" distB="0" distL="0" distR="0" wp14:anchorId="5E7C360D" wp14:editId="3E4DFBF0">
            <wp:extent cx="1971587" cy="1684655"/>
            <wp:effectExtent l="0" t="9208" r="953" b="952"/>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1127102427162_0004.tif"/>
                    <pic:cNvPicPr/>
                  </pic:nvPicPr>
                  <pic:blipFill rotWithShape="1">
                    <a:blip r:embed="rId14" cstate="print">
                      <a:extLst>
                        <a:ext uri="{28A0092B-C50C-407E-A947-70E740481C1C}">
                          <a14:useLocalDpi xmlns:a14="http://schemas.microsoft.com/office/drawing/2010/main" val="0"/>
                        </a:ext>
                      </a:extLst>
                    </a:blip>
                    <a:srcRect l="8940" t="35841" r="58510" b="22713"/>
                    <a:stretch/>
                  </pic:blipFill>
                  <pic:spPr bwMode="auto">
                    <a:xfrm rot="16200000">
                      <a:off x="0" y="0"/>
                      <a:ext cx="1980543" cy="1692308"/>
                    </a:xfrm>
                    <a:prstGeom prst="rect">
                      <a:avLst/>
                    </a:prstGeom>
                    <a:ln>
                      <a:noFill/>
                    </a:ln>
                    <a:extLst>
                      <a:ext uri="{53640926-AAD7-44D8-BBD7-CCE9431645EC}">
                        <a14:shadowObscured xmlns:a14="http://schemas.microsoft.com/office/drawing/2010/main"/>
                      </a:ext>
                    </a:extLst>
                  </pic:spPr>
                </pic:pic>
              </a:graphicData>
            </a:graphic>
          </wp:inline>
        </w:drawing>
      </w:r>
      <w:r w:rsidR="00750F4C">
        <w:rPr>
          <w:rFonts w:ascii="Corbel" w:hAnsi="Corbel"/>
          <w:noProof/>
          <w:sz w:val="24"/>
          <w:szCs w:val="24"/>
        </w:rPr>
        <w:drawing>
          <wp:inline distT="0" distB="0" distL="0" distR="0" wp14:anchorId="5156CF27" wp14:editId="76DAADE4">
            <wp:extent cx="1884045" cy="1498821"/>
            <wp:effectExtent l="2223" t="0" r="4127" b="4128"/>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1127141449202_0001.tif"/>
                    <pic:cNvPicPr/>
                  </pic:nvPicPr>
                  <pic:blipFill rotWithShape="1">
                    <a:blip r:embed="rId15" cstate="print">
                      <a:extLst>
                        <a:ext uri="{28A0092B-C50C-407E-A947-70E740481C1C}">
                          <a14:useLocalDpi xmlns:a14="http://schemas.microsoft.com/office/drawing/2010/main" val="0"/>
                        </a:ext>
                      </a:extLst>
                    </a:blip>
                    <a:srcRect l="2485" t="1900" r="64793" b="58539"/>
                    <a:stretch/>
                  </pic:blipFill>
                  <pic:spPr bwMode="auto">
                    <a:xfrm rot="16200000">
                      <a:off x="0" y="0"/>
                      <a:ext cx="1917919" cy="1525769"/>
                    </a:xfrm>
                    <a:prstGeom prst="rect">
                      <a:avLst/>
                    </a:prstGeom>
                    <a:ln>
                      <a:noFill/>
                    </a:ln>
                    <a:extLst>
                      <a:ext uri="{53640926-AAD7-44D8-BBD7-CCE9431645EC}">
                        <a14:shadowObscured xmlns:a14="http://schemas.microsoft.com/office/drawing/2010/main"/>
                      </a:ext>
                    </a:extLst>
                  </pic:spPr>
                </pic:pic>
              </a:graphicData>
            </a:graphic>
          </wp:inline>
        </w:drawing>
      </w:r>
      <w:r w:rsidR="00750F4C">
        <w:rPr>
          <w:rFonts w:ascii="Corbel" w:hAnsi="Corbel"/>
          <w:sz w:val="24"/>
          <w:szCs w:val="24"/>
        </w:rPr>
        <w:tab/>
      </w:r>
      <w:r w:rsidR="00750F4C">
        <w:rPr>
          <w:rFonts w:ascii="Corbel" w:hAnsi="Corbel"/>
          <w:sz w:val="24"/>
          <w:szCs w:val="24"/>
        </w:rPr>
        <w:tab/>
      </w:r>
      <w:r w:rsidR="00750F4C" w:rsidRPr="00034B27">
        <w:rPr>
          <w:rFonts w:ascii="Corbel" w:hAnsi="Corbel"/>
          <w:b/>
          <w:i/>
          <w:sz w:val="24"/>
          <w:szCs w:val="24"/>
        </w:rPr>
        <w:t>Figur der Donnerbesen</w:t>
      </w:r>
    </w:p>
    <w:p w14:paraId="0374222C" w14:textId="77777777" w:rsidR="00034B27" w:rsidRDefault="00034B27" w:rsidP="00034B27">
      <w:pPr>
        <w:rPr>
          <w:rFonts w:ascii="Corbel" w:hAnsi="Corbel"/>
          <w:sz w:val="24"/>
          <w:szCs w:val="24"/>
        </w:rPr>
      </w:pPr>
      <w:r>
        <w:rPr>
          <w:rFonts w:ascii="Corbel" w:hAnsi="Corbel"/>
          <w:sz w:val="24"/>
          <w:szCs w:val="24"/>
        </w:rPr>
        <w:t>Die gegenüberliegende Giebelseite nach Norden ist durch die Höherlegung der Schwelle und eine etwas willkürliche Fensterstruktur nicht so bildhaft.</w:t>
      </w:r>
    </w:p>
    <w:p w14:paraId="194FA371" w14:textId="77777777" w:rsidR="00034B27" w:rsidRDefault="00034B27">
      <w:pPr>
        <w:rPr>
          <w:rFonts w:ascii="Corbel" w:hAnsi="Corbel"/>
          <w:sz w:val="24"/>
          <w:szCs w:val="24"/>
        </w:rPr>
      </w:pPr>
    </w:p>
    <w:p w14:paraId="1F3DD508" w14:textId="77777777" w:rsidR="00034B27" w:rsidRDefault="00750F4C">
      <w:pPr>
        <w:rPr>
          <w:rFonts w:ascii="Corbel" w:hAnsi="Corbel"/>
          <w:sz w:val="24"/>
          <w:szCs w:val="24"/>
        </w:rPr>
      </w:pPr>
      <w:r>
        <w:rPr>
          <w:rFonts w:ascii="Corbel" w:hAnsi="Corbel"/>
          <w:sz w:val="24"/>
          <w:szCs w:val="24"/>
        </w:rPr>
        <w:tab/>
      </w:r>
    </w:p>
    <w:p w14:paraId="2222697A" w14:textId="77777777" w:rsidR="00034B27" w:rsidRDefault="00034B27">
      <w:pPr>
        <w:rPr>
          <w:rFonts w:ascii="Corbel" w:hAnsi="Corbel"/>
          <w:sz w:val="24"/>
          <w:szCs w:val="24"/>
        </w:rPr>
      </w:pPr>
    </w:p>
    <w:p w14:paraId="1D35316F" w14:textId="77777777" w:rsidR="00E25E54" w:rsidRDefault="00034B27">
      <w:pPr>
        <w:rPr>
          <w:rFonts w:ascii="Corbel" w:hAnsi="Corbel"/>
          <w:sz w:val="24"/>
          <w:szCs w:val="24"/>
        </w:rPr>
      </w:pPr>
      <w:r>
        <w:rPr>
          <w:rFonts w:ascii="Corbel" w:hAnsi="Corbel"/>
          <w:noProof/>
          <w:sz w:val="24"/>
          <w:szCs w:val="24"/>
        </w:rPr>
        <w:drawing>
          <wp:inline distT="0" distB="0" distL="0" distR="0" wp14:anchorId="1E55F759" wp14:editId="62FEC51B">
            <wp:extent cx="3144520" cy="235839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1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4520" cy="2358390"/>
                    </a:xfrm>
                    <a:prstGeom prst="rect">
                      <a:avLst/>
                    </a:prstGeom>
                  </pic:spPr>
                </pic:pic>
              </a:graphicData>
            </a:graphic>
          </wp:inline>
        </w:drawing>
      </w:r>
      <w:r>
        <w:rPr>
          <w:rFonts w:ascii="Corbel" w:hAnsi="Corbel"/>
          <w:sz w:val="24"/>
          <w:szCs w:val="24"/>
        </w:rPr>
        <w:t xml:space="preserve">   </w:t>
      </w:r>
      <w:r w:rsidR="00BE55C6">
        <w:rPr>
          <w:rFonts w:ascii="Corbel" w:hAnsi="Corbel"/>
          <w:b/>
          <w:i/>
          <w:sz w:val="24"/>
          <w:szCs w:val="24"/>
        </w:rPr>
        <w:t>Giebelseite Südwest</w:t>
      </w:r>
      <w:r w:rsidR="00750F4C">
        <w:rPr>
          <w:rFonts w:ascii="Corbel" w:hAnsi="Corbel"/>
          <w:sz w:val="24"/>
          <w:szCs w:val="24"/>
        </w:rPr>
        <w:tab/>
      </w:r>
      <w:r w:rsidR="00750F4C">
        <w:rPr>
          <w:rFonts w:ascii="Corbel" w:hAnsi="Corbel"/>
          <w:sz w:val="24"/>
          <w:szCs w:val="24"/>
        </w:rPr>
        <w:tab/>
      </w:r>
    </w:p>
    <w:p w14:paraId="1CB62713" w14:textId="77777777" w:rsidR="00E25E54" w:rsidRDefault="00E25E54">
      <w:pPr>
        <w:rPr>
          <w:rFonts w:ascii="Corbel" w:hAnsi="Corbel"/>
          <w:sz w:val="24"/>
          <w:szCs w:val="24"/>
        </w:rPr>
      </w:pPr>
    </w:p>
    <w:p w14:paraId="1305BCC7" w14:textId="77777777" w:rsidR="00E25E54" w:rsidRDefault="00E25E54">
      <w:pPr>
        <w:rPr>
          <w:rFonts w:ascii="Corbel" w:hAnsi="Corbel"/>
          <w:sz w:val="24"/>
          <w:szCs w:val="24"/>
        </w:rPr>
      </w:pPr>
    </w:p>
    <w:p w14:paraId="5E27CC99" w14:textId="77777777" w:rsidR="00A076BC" w:rsidRDefault="00750F4C">
      <w:pPr>
        <w:rPr>
          <w:rFonts w:ascii="Corbel" w:hAnsi="Corbel"/>
          <w:sz w:val="24"/>
          <w:szCs w:val="24"/>
        </w:rPr>
      </w:pPr>
      <w:r>
        <w:rPr>
          <w:rFonts w:ascii="Corbel" w:hAnsi="Corbel"/>
          <w:sz w:val="24"/>
          <w:szCs w:val="24"/>
        </w:rPr>
        <w:lastRenderedPageBreak/>
        <w:tab/>
      </w:r>
    </w:p>
    <w:p w14:paraId="37E0ED2A" w14:textId="77777777" w:rsidR="007011F5" w:rsidRDefault="00217E7E">
      <w:pPr>
        <w:rPr>
          <w:rFonts w:ascii="Corbel" w:hAnsi="Corbel"/>
          <w:sz w:val="24"/>
          <w:szCs w:val="24"/>
        </w:rPr>
      </w:pPr>
      <w:r w:rsidRPr="00BE27AB">
        <w:rPr>
          <w:rFonts w:ascii="Corbel" w:hAnsi="Corbel"/>
          <w:sz w:val="24"/>
          <w:szCs w:val="24"/>
        </w:rPr>
        <w:t xml:space="preserve">Die </w:t>
      </w:r>
      <w:r w:rsidR="006E1C6F" w:rsidRPr="00BE27AB">
        <w:rPr>
          <w:rFonts w:ascii="Corbel" w:hAnsi="Corbel"/>
          <w:sz w:val="24"/>
          <w:szCs w:val="24"/>
        </w:rPr>
        <w:t>Struktur der</w:t>
      </w:r>
      <w:r w:rsidRPr="00BE27AB">
        <w:rPr>
          <w:rFonts w:ascii="Corbel" w:hAnsi="Corbel"/>
          <w:sz w:val="24"/>
          <w:szCs w:val="24"/>
        </w:rPr>
        <w:t xml:space="preserve"> zweimal geträgerten </w:t>
      </w:r>
      <w:r w:rsidR="00A20C61">
        <w:rPr>
          <w:rFonts w:ascii="Corbel" w:hAnsi="Corbel"/>
          <w:sz w:val="24"/>
          <w:szCs w:val="24"/>
        </w:rPr>
        <w:t>Hauskonstruktion</w:t>
      </w:r>
      <w:r w:rsidRPr="00BE27AB">
        <w:rPr>
          <w:rFonts w:ascii="Corbel" w:hAnsi="Corbel"/>
          <w:sz w:val="24"/>
          <w:szCs w:val="24"/>
        </w:rPr>
        <w:t xml:space="preserve"> ist </w:t>
      </w:r>
      <w:r w:rsidR="00E25E54">
        <w:rPr>
          <w:rFonts w:ascii="Corbel" w:hAnsi="Corbel"/>
          <w:sz w:val="24"/>
          <w:szCs w:val="24"/>
        </w:rPr>
        <w:t xml:space="preserve">als „Kölner Decke“ </w:t>
      </w:r>
      <w:r w:rsidRPr="00BE27AB">
        <w:rPr>
          <w:rFonts w:ascii="Corbel" w:hAnsi="Corbel"/>
          <w:sz w:val="24"/>
          <w:szCs w:val="24"/>
        </w:rPr>
        <w:t xml:space="preserve">vollständig erhalten und durch spätere Umbauten </w:t>
      </w:r>
      <w:r w:rsidR="00A20C61">
        <w:rPr>
          <w:rFonts w:ascii="Corbel" w:hAnsi="Corbel"/>
          <w:sz w:val="24"/>
          <w:szCs w:val="24"/>
        </w:rPr>
        <w:t>wenig</w:t>
      </w:r>
      <w:r w:rsidRPr="00BE27AB">
        <w:rPr>
          <w:rFonts w:ascii="Corbel" w:hAnsi="Corbel"/>
          <w:sz w:val="24"/>
          <w:szCs w:val="24"/>
        </w:rPr>
        <w:t xml:space="preserve"> gestört. Auch im Obergeschoss ist die Dreiteiligkeit der Hausstruktur klar </w:t>
      </w:r>
      <w:r w:rsidR="006E1C6F" w:rsidRPr="00BE27AB">
        <w:rPr>
          <w:rFonts w:ascii="Corbel" w:hAnsi="Corbel"/>
          <w:sz w:val="24"/>
          <w:szCs w:val="24"/>
        </w:rPr>
        <w:t>erkennbar und</w:t>
      </w:r>
      <w:r w:rsidRPr="00BE27AB">
        <w:rPr>
          <w:rFonts w:ascii="Corbel" w:hAnsi="Corbel"/>
          <w:sz w:val="24"/>
          <w:szCs w:val="24"/>
        </w:rPr>
        <w:t xml:space="preserve"> durch be</w:t>
      </w:r>
      <w:r w:rsidR="0005095A">
        <w:rPr>
          <w:rFonts w:ascii="Corbel" w:hAnsi="Corbel"/>
          <w:sz w:val="24"/>
          <w:szCs w:val="24"/>
        </w:rPr>
        <w:t>stehende Fachwerkwände geformt.</w:t>
      </w:r>
      <w:r w:rsidR="00894620">
        <w:rPr>
          <w:rFonts w:ascii="Corbel" w:hAnsi="Corbel"/>
          <w:sz w:val="24"/>
          <w:szCs w:val="24"/>
        </w:rPr>
        <w:t xml:space="preserve"> Durch die vollständige Verputzung der Decken wird dieselbe als feuerhemmend eingestuft und kann daher zum Brandschutz beitragen</w:t>
      </w:r>
    </w:p>
    <w:p w14:paraId="4AF72718" w14:textId="77777777" w:rsidR="00034B27" w:rsidRDefault="00894620">
      <w:pPr>
        <w:rPr>
          <w:rFonts w:ascii="Corbel" w:hAnsi="Corbel"/>
          <w:sz w:val="24"/>
          <w:szCs w:val="24"/>
        </w:rPr>
      </w:pPr>
      <w:r>
        <w:rPr>
          <w:rFonts w:ascii="Corbel" w:hAnsi="Corbel"/>
          <w:noProof/>
          <w:sz w:val="24"/>
          <w:szCs w:val="24"/>
        </w:rPr>
        <mc:AlternateContent>
          <mc:Choice Requires="wps">
            <w:drawing>
              <wp:anchor distT="0" distB="0" distL="114300" distR="114300" simplePos="0" relativeHeight="251670528" behindDoc="0" locked="0" layoutInCell="1" allowOverlap="1" wp14:anchorId="62DC8A5A" wp14:editId="41B48DF7">
                <wp:simplePos x="0" y="0"/>
                <wp:positionH relativeFrom="column">
                  <wp:posOffset>862330</wp:posOffset>
                </wp:positionH>
                <wp:positionV relativeFrom="paragraph">
                  <wp:posOffset>233680</wp:posOffset>
                </wp:positionV>
                <wp:extent cx="1657350" cy="285750"/>
                <wp:effectExtent l="0" t="0" r="19050" b="19050"/>
                <wp:wrapNone/>
                <wp:docPr id="40" name="Textfeld 40"/>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650E2" w14:textId="77777777" w:rsidR="00894620" w:rsidRDefault="00894620">
                            <w:r>
                              <w:t>Deckenbalken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0" o:spid="_x0000_s1035" type="#_x0000_t202" style="position:absolute;margin-left:67.9pt;margin-top:18.4pt;width:130.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" fillcolor="white [3201]" strokeweight=".5pt">
                <v:textbox>
                  <w:txbxContent>
                    <w:p w:rsidR="00894620" w:rsidRDefault="00894620">
                      <w:r>
                        <w:t>Deckenbalken</w:t>
                      </w:r>
                    </w:p>
                  </w:txbxContent>
                </v:textbox>
              </v:shape>
            </w:pict>
          </mc:Fallback>
        </mc:AlternateContent>
      </w:r>
    </w:p>
    <w:p w14:paraId="06A39E76" w14:textId="77777777" w:rsidR="00034B27" w:rsidRDefault="00894620">
      <w:pPr>
        <w:rPr>
          <w:rFonts w:ascii="Corbel" w:hAnsi="Corbel"/>
          <w:b/>
          <w:i/>
          <w:sz w:val="24"/>
          <w:szCs w:val="24"/>
        </w:rPr>
      </w:pPr>
      <w:r>
        <w:rPr>
          <w:rFonts w:ascii="Corbel" w:hAnsi="Corbel"/>
          <w:noProof/>
          <w:sz w:val="24"/>
          <w:szCs w:val="24"/>
        </w:rPr>
        <mc:AlternateContent>
          <mc:Choice Requires="wps">
            <w:drawing>
              <wp:anchor distT="0" distB="0" distL="114300" distR="114300" simplePos="0" relativeHeight="251669504" behindDoc="0" locked="0" layoutInCell="1" allowOverlap="1" wp14:anchorId="46B70C74" wp14:editId="7765A22B">
                <wp:simplePos x="0" y="0"/>
                <wp:positionH relativeFrom="column">
                  <wp:posOffset>3400425</wp:posOffset>
                </wp:positionH>
                <wp:positionV relativeFrom="paragraph">
                  <wp:posOffset>1704975</wp:posOffset>
                </wp:positionV>
                <wp:extent cx="876300" cy="238125"/>
                <wp:effectExtent l="0" t="0" r="19050" b="28575"/>
                <wp:wrapNone/>
                <wp:docPr id="39" name="Textfeld 39"/>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ysClr val="window" lastClr="FFFFFF"/>
                        </a:solidFill>
                        <a:ln w="6350">
                          <a:solidFill>
                            <a:prstClr val="black"/>
                          </a:solidFill>
                        </a:ln>
                        <a:effectLst/>
                      </wps:spPr>
                      <wps:txbx>
                        <w:txbxContent>
                          <w:p w14:paraId="73436D16" w14:textId="77777777" w:rsidR="00894620" w:rsidRDefault="00894620" w:rsidP="00894620">
                            <w:r>
                              <w:t>Unterzug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521D4" id="Textfeld 39" o:spid="_x0000_s1036" type="#_x0000_t202" style="position:absolute;margin-left:267.75pt;margin-top:134.25pt;width:69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" fillcolor="window" strokeweight=".5pt">
                <v:textbox>
                  <w:txbxContent>
                    <w:p w:rsidR="00894620" w:rsidRDefault="00894620" w:rsidP="00894620">
                      <w:r>
                        <w:t>Unterzug</w:t>
                      </w:r>
                    </w:p>
                  </w:txbxContent>
                </v:textbox>
              </v:shape>
            </w:pict>
          </mc:Fallback>
        </mc:AlternateContent>
      </w:r>
      <w:r>
        <w:rPr>
          <w:rFonts w:ascii="Corbel" w:hAnsi="Corbel"/>
          <w:noProof/>
          <w:sz w:val="24"/>
          <w:szCs w:val="24"/>
        </w:rPr>
        <mc:AlternateContent>
          <mc:Choice Requires="wps">
            <w:drawing>
              <wp:anchor distT="0" distB="0" distL="114300" distR="114300" simplePos="0" relativeHeight="251667456" behindDoc="0" locked="0" layoutInCell="1" allowOverlap="1" wp14:anchorId="110B3845" wp14:editId="767A7113">
                <wp:simplePos x="0" y="0"/>
                <wp:positionH relativeFrom="column">
                  <wp:posOffset>3395980</wp:posOffset>
                </wp:positionH>
                <wp:positionV relativeFrom="paragraph">
                  <wp:posOffset>1004570</wp:posOffset>
                </wp:positionV>
                <wp:extent cx="876300" cy="238125"/>
                <wp:effectExtent l="0" t="0" r="19050" b="28575"/>
                <wp:wrapNone/>
                <wp:docPr id="38" name="Textfeld 38"/>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CEC212" w14:textId="77777777" w:rsidR="00894620" w:rsidRDefault="00894620">
                            <w:r>
                              <w:t>Unterzug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8" o:spid="_x0000_s1037" type="#_x0000_t202" style="position:absolute;margin-left:267.4pt;margin-top:79.1pt;width:69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" fillcolor="white [3201]" strokeweight=".5pt">
                <v:textbox>
                  <w:txbxContent>
                    <w:p w:rsidR="00894620" w:rsidRDefault="00894620">
                      <w:r>
                        <w:t>Unterzug</w:t>
                      </w:r>
                    </w:p>
                  </w:txbxContent>
                </v:textbox>
              </v:shape>
            </w:pict>
          </mc:Fallback>
        </mc:AlternateContent>
      </w:r>
      <w:r w:rsidR="00034B27">
        <w:rPr>
          <w:rFonts w:ascii="Corbel" w:hAnsi="Corbel"/>
          <w:noProof/>
          <w:sz w:val="24"/>
          <w:szCs w:val="24"/>
        </w:rPr>
        <w:drawing>
          <wp:inline distT="0" distB="0" distL="0" distR="0" wp14:anchorId="5250E714" wp14:editId="765A0765">
            <wp:extent cx="2883217" cy="3524409"/>
            <wp:effectExtent l="3175"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127162141262_0001.tif"/>
                    <pic:cNvPicPr/>
                  </pic:nvPicPr>
                  <pic:blipFill rotWithShape="1">
                    <a:blip r:embed="rId17" cstate="print">
                      <a:extLst>
                        <a:ext uri="{28A0092B-C50C-407E-A947-70E740481C1C}">
                          <a14:useLocalDpi xmlns:a14="http://schemas.microsoft.com/office/drawing/2010/main" val="0"/>
                        </a:ext>
                      </a:extLst>
                    </a:blip>
                    <a:srcRect l="3134" t="1646" r="55214" b="26249"/>
                    <a:stretch/>
                  </pic:blipFill>
                  <pic:spPr bwMode="auto">
                    <a:xfrm rot="5400000">
                      <a:off x="0" y="0"/>
                      <a:ext cx="2893511" cy="3536992"/>
                    </a:xfrm>
                    <a:prstGeom prst="rect">
                      <a:avLst/>
                    </a:prstGeom>
                    <a:ln>
                      <a:noFill/>
                    </a:ln>
                    <a:extLst>
                      <a:ext uri="{53640926-AAD7-44D8-BBD7-CCE9431645EC}">
                        <a14:shadowObscured xmlns:a14="http://schemas.microsoft.com/office/drawing/2010/main"/>
                      </a:ext>
                    </a:extLst>
                  </pic:spPr>
                </pic:pic>
              </a:graphicData>
            </a:graphic>
          </wp:inline>
        </w:drawing>
      </w:r>
      <w:r w:rsidR="00034B27" w:rsidRPr="00034B27">
        <w:rPr>
          <w:rFonts w:ascii="Corbel" w:hAnsi="Corbel"/>
          <w:b/>
          <w:i/>
          <w:sz w:val="24"/>
          <w:szCs w:val="24"/>
        </w:rPr>
        <w:t>Deckenspiegel Tragstruktur</w:t>
      </w:r>
    </w:p>
    <w:p w14:paraId="4E02C712" w14:textId="77777777" w:rsidR="00034B27" w:rsidRDefault="00034B27">
      <w:pPr>
        <w:rPr>
          <w:rFonts w:ascii="Corbel" w:hAnsi="Corbel"/>
          <w:sz w:val="24"/>
          <w:szCs w:val="24"/>
        </w:rPr>
      </w:pPr>
    </w:p>
    <w:p w14:paraId="5B9BCBD6" w14:textId="77777777" w:rsidR="00034B27" w:rsidRDefault="00034B27">
      <w:pPr>
        <w:rPr>
          <w:rFonts w:ascii="Corbel" w:hAnsi="Corbel"/>
          <w:sz w:val="24"/>
          <w:szCs w:val="24"/>
        </w:rPr>
      </w:pPr>
      <w:r>
        <w:rPr>
          <w:rFonts w:ascii="Corbel" w:hAnsi="Corbel"/>
          <w:noProof/>
          <w:sz w:val="24"/>
          <w:szCs w:val="24"/>
        </w:rPr>
        <w:drawing>
          <wp:inline distT="0" distB="0" distL="0" distR="0" wp14:anchorId="7FF387A6" wp14:editId="3CA7E4C4">
            <wp:extent cx="3525520" cy="26441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1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7971" cy="2645978"/>
                    </a:xfrm>
                    <a:prstGeom prst="rect">
                      <a:avLst/>
                    </a:prstGeom>
                  </pic:spPr>
                </pic:pic>
              </a:graphicData>
            </a:graphic>
          </wp:inline>
        </w:drawing>
      </w:r>
      <w:r>
        <w:rPr>
          <w:rFonts w:ascii="Corbel" w:hAnsi="Corbel"/>
          <w:sz w:val="24"/>
          <w:szCs w:val="24"/>
        </w:rPr>
        <w:t xml:space="preserve"> </w:t>
      </w:r>
      <w:r w:rsidRPr="00034B27">
        <w:rPr>
          <w:rFonts w:ascii="Corbel" w:hAnsi="Corbel"/>
          <w:b/>
          <w:i/>
          <w:sz w:val="24"/>
          <w:szCs w:val="24"/>
        </w:rPr>
        <w:t>Kölner Decke</w:t>
      </w:r>
      <w:r>
        <w:rPr>
          <w:rFonts w:ascii="Corbel" w:hAnsi="Corbel"/>
          <w:b/>
          <w:i/>
          <w:sz w:val="24"/>
          <w:szCs w:val="24"/>
        </w:rPr>
        <w:t xml:space="preserve"> vollständig erhalten</w:t>
      </w:r>
    </w:p>
    <w:p w14:paraId="02E7C9D5" w14:textId="77777777" w:rsidR="00034B27" w:rsidRDefault="00034B27">
      <w:pPr>
        <w:rPr>
          <w:rFonts w:ascii="Corbel" w:hAnsi="Corbel"/>
          <w:sz w:val="24"/>
          <w:szCs w:val="24"/>
        </w:rPr>
      </w:pPr>
    </w:p>
    <w:p w14:paraId="113691E0" w14:textId="77777777" w:rsidR="00034B27" w:rsidRDefault="00894620">
      <w:pPr>
        <w:rPr>
          <w:rFonts w:ascii="Corbel" w:hAnsi="Corbel"/>
          <w:sz w:val="24"/>
          <w:szCs w:val="24"/>
        </w:rPr>
      </w:pPr>
      <w:r w:rsidRPr="00BE27AB">
        <w:rPr>
          <w:rFonts w:ascii="Corbel" w:hAnsi="Corbel"/>
          <w:sz w:val="24"/>
          <w:szCs w:val="24"/>
        </w:rPr>
        <w:lastRenderedPageBreak/>
        <w:t xml:space="preserve">Man kommt über </w:t>
      </w:r>
      <w:r w:rsidR="00ED7C0B" w:rsidRPr="00BE27AB">
        <w:rPr>
          <w:rFonts w:ascii="Corbel" w:hAnsi="Corbel"/>
          <w:sz w:val="24"/>
          <w:szCs w:val="24"/>
        </w:rPr>
        <w:t>eine</w:t>
      </w:r>
      <w:r w:rsidR="00ED7C0B">
        <w:rPr>
          <w:rFonts w:ascii="Corbel" w:hAnsi="Corbel"/>
          <w:sz w:val="24"/>
          <w:szCs w:val="24"/>
        </w:rPr>
        <w:t xml:space="preserve"> etwas</w:t>
      </w:r>
      <w:r>
        <w:rPr>
          <w:rFonts w:ascii="Corbel" w:hAnsi="Corbel"/>
          <w:sz w:val="24"/>
          <w:szCs w:val="24"/>
        </w:rPr>
        <w:t xml:space="preserve"> </w:t>
      </w:r>
      <w:r w:rsidR="00ED7C0B">
        <w:rPr>
          <w:rFonts w:ascii="Corbel" w:hAnsi="Corbel"/>
          <w:sz w:val="24"/>
          <w:szCs w:val="24"/>
        </w:rPr>
        <w:t xml:space="preserve">eingefallene </w:t>
      </w:r>
      <w:r w:rsidR="00ED7C0B" w:rsidRPr="00BE27AB">
        <w:rPr>
          <w:rFonts w:ascii="Corbel" w:hAnsi="Corbel"/>
          <w:sz w:val="24"/>
          <w:szCs w:val="24"/>
        </w:rPr>
        <w:t>zweiläufige</w:t>
      </w:r>
      <w:r w:rsidRPr="00BE27AB">
        <w:rPr>
          <w:rFonts w:ascii="Corbel" w:hAnsi="Corbel"/>
          <w:sz w:val="24"/>
          <w:szCs w:val="24"/>
        </w:rPr>
        <w:t xml:space="preserve"> </w:t>
      </w:r>
      <w:r>
        <w:rPr>
          <w:rFonts w:ascii="Corbel" w:hAnsi="Corbel"/>
          <w:sz w:val="24"/>
          <w:szCs w:val="24"/>
        </w:rPr>
        <w:t>Sandstein-</w:t>
      </w:r>
      <w:r w:rsidRPr="00BE27AB">
        <w:rPr>
          <w:rFonts w:ascii="Corbel" w:hAnsi="Corbel"/>
          <w:sz w:val="24"/>
          <w:szCs w:val="24"/>
        </w:rPr>
        <w:t>Treppe in die Eingangsdiele, von der die linken und rechten Räume der äußeren Bünde erschlossen werden.</w:t>
      </w:r>
    </w:p>
    <w:p w14:paraId="7586F945" w14:textId="77777777" w:rsidR="00034B27" w:rsidRDefault="00034B27">
      <w:pPr>
        <w:rPr>
          <w:rFonts w:ascii="Corbel" w:hAnsi="Corbel"/>
          <w:sz w:val="24"/>
          <w:szCs w:val="24"/>
        </w:rPr>
      </w:pPr>
    </w:p>
    <w:p w14:paraId="5615B411" w14:textId="77777777" w:rsidR="00034B27" w:rsidRDefault="00894620">
      <w:pPr>
        <w:rPr>
          <w:rFonts w:ascii="Corbel" w:hAnsi="Corbel"/>
          <w:sz w:val="24"/>
          <w:szCs w:val="24"/>
        </w:rPr>
      </w:pPr>
      <w:r>
        <w:rPr>
          <w:rFonts w:ascii="Corbel" w:hAnsi="Corbel"/>
          <w:noProof/>
          <w:sz w:val="24"/>
          <w:szCs w:val="24"/>
        </w:rPr>
        <w:drawing>
          <wp:inline distT="0" distB="0" distL="0" distR="0" wp14:anchorId="0FFFF79E" wp14:editId="69CB15A7">
            <wp:extent cx="3333326" cy="2499995"/>
            <wp:effectExtent l="0" t="0" r="63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N01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9402" cy="2504552"/>
                    </a:xfrm>
                    <a:prstGeom prst="rect">
                      <a:avLst/>
                    </a:prstGeom>
                  </pic:spPr>
                </pic:pic>
              </a:graphicData>
            </a:graphic>
          </wp:inline>
        </w:drawing>
      </w:r>
      <w:r w:rsidRPr="00894620">
        <w:rPr>
          <w:rFonts w:ascii="Corbel" w:hAnsi="Corbel"/>
          <w:b/>
          <w:i/>
          <w:sz w:val="24"/>
          <w:szCs w:val="24"/>
        </w:rPr>
        <w:t>Sandsteintreppe sanierungsbedürftig</w:t>
      </w:r>
    </w:p>
    <w:p w14:paraId="19A9CE83" w14:textId="77777777" w:rsidR="00BE27AB" w:rsidRDefault="00217E7E">
      <w:pPr>
        <w:rPr>
          <w:rFonts w:ascii="Corbel" w:hAnsi="Corbel"/>
          <w:sz w:val="24"/>
          <w:szCs w:val="24"/>
        </w:rPr>
      </w:pPr>
      <w:r w:rsidRPr="00BE27AB">
        <w:rPr>
          <w:rFonts w:ascii="Corbel" w:hAnsi="Corbel"/>
          <w:sz w:val="24"/>
          <w:szCs w:val="24"/>
        </w:rPr>
        <w:t>Die Fensterstruktur ist im Erdgeschoss geändert, ohne</w:t>
      </w:r>
      <w:r w:rsidR="00E25E54">
        <w:rPr>
          <w:rFonts w:ascii="Corbel" w:hAnsi="Corbel"/>
          <w:sz w:val="24"/>
          <w:szCs w:val="24"/>
        </w:rPr>
        <w:t xml:space="preserve"> dass das Fachwerk überformt wurde .</w:t>
      </w:r>
      <w:r w:rsidRPr="00BE27AB">
        <w:rPr>
          <w:rFonts w:ascii="Corbel" w:hAnsi="Corbel"/>
          <w:sz w:val="24"/>
          <w:szCs w:val="24"/>
        </w:rPr>
        <w:t>Zum Zwecke eines größeren PVC-Fensters wurden</w:t>
      </w:r>
      <w:r w:rsidR="00E02814">
        <w:rPr>
          <w:rFonts w:ascii="Corbel" w:hAnsi="Corbel"/>
          <w:sz w:val="24"/>
          <w:szCs w:val="24"/>
        </w:rPr>
        <w:t xml:space="preserve"> </w:t>
      </w:r>
      <w:r w:rsidR="00ED7C0B">
        <w:rPr>
          <w:rFonts w:ascii="Corbel" w:hAnsi="Corbel"/>
          <w:sz w:val="24"/>
          <w:szCs w:val="24"/>
        </w:rPr>
        <w:t xml:space="preserve">lediglich </w:t>
      </w:r>
      <w:r w:rsidR="00ED7C0B" w:rsidRPr="00BE27AB">
        <w:rPr>
          <w:rFonts w:ascii="Corbel" w:hAnsi="Corbel"/>
          <w:sz w:val="24"/>
          <w:szCs w:val="24"/>
        </w:rPr>
        <w:t>im</w:t>
      </w:r>
      <w:r w:rsidRPr="00BE27AB">
        <w:rPr>
          <w:rFonts w:ascii="Corbel" w:hAnsi="Corbel"/>
          <w:sz w:val="24"/>
          <w:szCs w:val="24"/>
        </w:rPr>
        <w:t xml:space="preserve"> Erdgeschossgiebel und an der Traufseite   Pfosten in </w:t>
      </w:r>
      <w:r w:rsidR="006E1C6F" w:rsidRPr="00BE27AB">
        <w:rPr>
          <w:rFonts w:ascii="Corbel" w:hAnsi="Corbel"/>
          <w:sz w:val="24"/>
          <w:szCs w:val="24"/>
        </w:rPr>
        <w:t>Fensterhöhe rausgeschnitten</w:t>
      </w:r>
      <w:r w:rsidRPr="00BE27AB">
        <w:rPr>
          <w:rFonts w:ascii="Corbel" w:hAnsi="Corbel"/>
          <w:sz w:val="24"/>
          <w:szCs w:val="24"/>
        </w:rPr>
        <w:t>. Der Rückbau in das ursprüngliche Fachwerkbild ist mit einfachen Mitteln zu bewerkstelligen.</w:t>
      </w:r>
      <w:r w:rsidR="00BE27AB">
        <w:rPr>
          <w:rFonts w:ascii="Corbel" w:hAnsi="Corbel"/>
          <w:sz w:val="24"/>
          <w:szCs w:val="24"/>
        </w:rPr>
        <w:t xml:space="preserve"> Andere Holzfenster wurden im Erdgeschoss durch PVC-Fenster mit Sprossen in Aspik ersetzt. Im Obergeschoss befinden sich noch die älteren T-Sprossen-Holzfenster, die an der Wetterseite in einem schlechten Zustand sind.</w:t>
      </w:r>
    </w:p>
    <w:p w14:paraId="2264455E" w14:textId="77777777" w:rsidR="007011F5" w:rsidRDefault="00217E7E">
      <w:pPr>
        <w:rPr>
          <w:rFonts w:ascii="Corbel" w:hAnsi="Corbel"/>
          <w:sz w:val="24"/>
          <w:szCs w:val="24"/>
        </w:rPr>
      </w:pPr>
      <w:r w:rsidRPr="00BE27AB">
        <w:rPr>
          <w:rFonts w:ascii="Corbel" w:hAnsi="Corbel"/>
          <w:sz w:val="24"/>
          <w:szCs w:val="24"/>
        </w:rPr>
        <w:t xml:space="preserve"> In den Sockel des Hauses wurde </w:t>
      </w:r>
      <w:r w:rsidR="00A20C61">
        <w:rPr>
          <w:rFonts w:ascii="Corbel" w:hAnsi="Corbel"/>
          <w:sz w:val="24"/>
          <w:szCs w:val="24"/>
        </w:rPr>
        <w:t xml:space="preserve">an der Westseite </w:t>
      </w:r>
      <w:r w:rsidRPr="00BE27AB">
        <w:rPr>
          <w:rFonts w:ascii="Corbel" w:hAnsi="Corbel"/>
          <w:sz w:val="24"/>
          <w:szCs w:val="24"/>
        </w:rPr>
        <w:t xml:space="preserve">eine </w:t>
      </w:r>
      <w:r w:rsidR="006E1C6F" w:rsidRPr="00BE27AB">
        <w:rPr>
          <w:rFonts w:ascii="Corbel" w:hAnsi="Corbel"/>
          <w:sz w:val="24"/>
          <w:szCs w:val="24"/>
        </w:rPr>
        <w:t>Grabsteinspolie aus</w:t>
      </w:r>
      <w:r w:rsidR="00A20C61">
        <w:rPr>
          <w:rFonts w:ascii="Corbel" w:hAnsi="Corbel"/>
          <w:sz w:val="24"/>
          <w:szCs w:val="24"/>
        </w:rPr>
        <w:t xml:space="preserve"> Sandstein </w:t>
      </w:r>
      <w:r w:rsidR="00BE27AB" w:rsidRPr="00BE27AB">
        <w:rPr>
          <w:rFonts w:ascii="Corbel" w:hAnsi="Corbel"/>
          <w:sz w:val="24"/>
          <w:szCs w:val="24"/>
        </w:rPr>
        <w:t xml:space="preserve">von 1647 </w:t>
      </w:r>
      <w:r w:rsidRPr="00BE27AB">
        <w:rPr>
          <w:rFonts w:ascii="Corbel" w:hAnsi="Corbel"/>
          <w:sz w:val="24"/>
          <w:szCs w:val="24"/>
        </w:rPr>
        <w:t xml:space="preserve">eingebaut, die sicher von der Nutzung als </w:t>
      </w:r>
      <w:r w:rsidR="006E1C6F" w:rsidRPr="00BE27AB">
        <w:rPr>
          <w:rFonts w:ascii="Corbel" w:hAnsi="Corbel"/>
          <w:sz w:val="24"/>
          <w:szCs w:val="24"/>
        </w:rPr>
        <w:t>Pfarrhaus herrührt</w:t>
      </w:r>
      <w:r w:rsidR="00BE27AB" w:rsidRPr="00BE27AB">
        <w:rPr>
          <w:rFonts w:ascii="Corbel" w:hAnsi="Corbel"/>
          <w:sz w:val="24"/>
          <w:szCs w:val="24"/>
        </w:rPr>
        <w:t>.</w:t>
      </w:r>
    </w:p>
    <w:p w14:paraId="7BC5EF73" w14:textId="77777777" w:rsidR="007011F5" w:rsidRPr="00BE27AB" w:rsidRDefault="007011F5">
      <w:pPr>
        <w:rPr>
          <w:rFonts w:ascii="Corbel" w:hAnsi="Corbel"/>
          <w:sz w:val="24"/>
          <w:szCs w:val="24"/>
        </w:rPr>
      </w:pPr>
      <w:r>
        <w:rPr>
          <w:rFonts w:ascii="Corbel" w:hAnsi="Corbel"/>
          <w:noProof/>
          <w:sz w:val="24"/>
          <w:szCs w:val="24"/>
        </w:rPr>
        <w:drawing>
          <wp:inline distT="0" distB="0" distL="0" distR="0" wp14:anchorId="2F0A9CC8" wp14:editId="452D7AD3">
            <wp:extent cx="2454169" cy="1840627"/>
            <wp:effectExtent l="1905" t="0" r="571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13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62191" cy="1846643"/>
                    </a:xfrm>
                    <a:prstGeom prst="rect">
                      <a:avLst/>
                    </a:prstGeom>
                  </pic:spPr>
                </pic:pic>
              </a:graphicData>
            </a:graphic>
          </wp:inline>
        </w:drawing>
      </w:r>
      <w:r w:rsidR="0005095A">
        <w:rPr>
          <w:rFonts w:ascii="Corbel" w:hAnsi="Corbel"/>
          <w:sz w:val="24"/>
          <w:szCs w:val="24"/>
        </w:rPr>
        <w:t xml:space="preserve">   </w:t>
      </w:r>
      <w:r w:rsidR="0005095A" w:rsidRPr="00E25E54">
        <w:rPr>
          <w:rFonts w:ascii="Corbel" w:hAnsi="Corbel"/>
          <w:b/>
          <w:i/>
          <w:sz w:val="24"/>
          <w:szCs w:val="24"/>
        </w:rPr>
        <w:t>Grabstein von 1647</w:t>
      </w:r>
    </w:p>
    <w:p w14:paraId="738019D7" w14:textId="77777777" w:rsidR="00342812" w:rsidRDefault="00342812">
      <w:pPr>
        <w:rPr>
          <w:rFonts w:ascii="Corbel" w:hAnsi="Corbel"/>
          <w:b/>
          <w:sz w:val="24"/>
          <w:szCs w:val="24"/>
        </w:rPr>
      </w:pPr>
    </w:p>
    <w:p w14:paraId="146C521B" w14:textId="77777777" w:rsidR="006A155B" w:rsidRPr="00E02814" w:rsidRDefault="004305F7">
      <w:pPr>
        <w:rPr>
          <w:rFonts w:ascii="Corbel" w:hAnsi="Corbel"/>
          <w:b/>
          <w:sz w:val="32"/>
          <w:szCs w:val="32"/>
        </w:rPr>
      </w:pPr>
      <w:r w:rsidRPr="00E02814">
        <w:rPr>
          <w:rFonts w:ascii="Corbel" w:hAnsi="Corbel"/>
          <w:b/>
          <w:sz w:val="32"/>
          <w:szCs w:val="32"/>
        </w:rPr>
        <w:lastRenderedPageBreak/>
        <w:t>2.</w:t>
      </w:r>
      <w:r w:rsidR="006A155B" w:rsidRPr="00E02814">
        <w:rPr>
          <w:rFonts w:ascii="Corbel" w:hAnsi="Corbel"/>
          <w:b/>
          <w:sz w:val="32"/>
          <w:szCs w:val="32"/>
        </w:rPr>
        <w:t>Auftragsstellung:</w:t>
      </w:r>
    </w:p>
    <w:p w14:paraId="1A96992C" w14:textId="77777777" w:rsidR="006A155B" w:rsidRDefault="006A155B">
      <w:pPr>
        <w:rPr>
          <w:rFonts w:ascii="Corbel" w:hAnsi="Corbel"/>
          <w:i/>
          <w:sz w:val="24"/>
          <w:szCs w:val="24"/>
        </w:rPr>
      </w:pPr>
      <w:r w:rsidRPr="00217E7E">
        <w:rPr>
          <w:rFonts w:ascii="Corbel" w:hAnsi="Corbel"/>
          <w:sz w:val="24"/>
          <w:szCs w:val="24"/>
        </w:rPr>
        <w:t xml:space="preserve">Durch eine Machbarkeitsstudie soll ergründet werden, wie die Zukunftsaussichten des Gebäudes angesichts </w:t>
      </w:r>
      <w:r w:rsidR="006E1C6F" w:rsidRPr="00217E7E">
        <w:rPr>
          <w:rFonts w:ascii="Corbel" w:hAnsi="Corbel"/>
          <w:sz w:val="24"/>
          <w:szCs w:val="24"/>
        </w:rPr>
        <w:t>des vorliegenden Schadensgutachtens</w:t>
      </w:r>
      <w:r w:rsidRPr="00217E7E">
        <w:rPr>
          <w:rFonts w:ascii="Corbel" w:hAnsi="Corbel"/>
          <w:sz w:val="24"/>
          <w:szCs w:val="24"/>
        </w:rPr>
        <w:t xml:space="preserve"> sind. Dabei </w:t>
      </w:r>
      <w:r w:rsidR="006E1C6F" w:rsidRPr="00217E7E">
        <w:rPr>
          <w:rFonts w:ascii="Corbel" w:hAnsi="Corbel"/>
          <w:sz w:val="24"/>
          <w:szCs w:val="24"/>
        </w:rPr>
        <w:t>wurden</w:t>
      </w:r>
      <w:r w:rsidRPr="00217E7E">
        <w:rPr>
          <w:rFonts w:ascii="Corbel" w:hAnsi="Corbel"/>
          <w:sz w:val="24"/>
          <w:szCs w:val="24"/>
        </w:rPr>
        <w:t xml:space="preserve"> die aufgelisteten Schäden nochmal vor Ort mit dem Gebäude verglichen</w:t>
      </w:r>
      <w:r w:rsidR="006E1C6F" w:rsidRPr="00217E7E">
        <w:rPr>
          <w:rFonts w:ascii="Corbel" w:hAnsi="Corbel"/>
          <w:sz w:val="24"/>
          <w:szCs w:val="24"/>
        </w:rPr>
        <w:t xml:space="preserve">. </w:t>
      </w:r>
      <w:r w:rsidRPr="00217E7E">
        <w:rPr>
          <w:rFonts w:ascii="Corbel" w:hAnsi="Corbel"/>
          <w:sz w:val="24"/>
          <w:szCs w:val="24"/>
        </w:rPr>
        <w:t>Hierbei wurde festgestellt, dass das Schadensgutachten von vor</w:t>
      </w:r>
      <w:r w:rsidR="00CD6614" w:rsidRPr="00217E7E">
        <w:rPr>
          <w:rFonts w:ascii="Corbel" w:hAnsi="Corbel"/>
          <w:sz w:val="24"/>
          <w:szCs w:val="24"/>
        </w:rPr>
        <w:t>n</w:t>
      </w:r>
      <w:r w:rsidRPr="00217E7E">
        <w:rPr>
          <w:rFonts w:ascii="Corbel" w:hAnsi="Corbel"/>
          <w:sz w:val="24"/>
          <w:szCs w:val="24"/>
        </w:rPr>
        <w:t xml:space="preserve">eherein sehr tendenziös angefertigt wurde. Schon auf Seite 3 des Gutachtens heißt es im 2. Absatz: Nutzungsziel. „ </w:t>
      </w:r>
      <w:r w:rsidRPr="00217E7E">
        <w:rPr>
          <w:rFonts w:ascii="Corbel" w:hAnsi="Corbel"/>
          <w:i/>
          <w:sz w:val="24"/>
          <w:szCs w:val="24"/>
        </w:rPr>
        <w:t>Aufgrund</w:t>
      </w:r>
      <w:r w:rsidRPr="00CD6614">
        <w:rPr>
          <w:rFonts w:ascii="Corbel" w:hAnsi="Corbel"/>
          <w:i/>
          <w:sz w:val="24"/>
          <w:szCs w:val="24"/>
        </w:rPr>
        <w:t xml:space="preserve"> der nicht durchgeführten Sanierungsmaßnahmen und der damit verbundenen Ruinenstruktur, ist ein Erhalt des Wohnhauses im Rahmen des „Zumutbaren“ nicht mehr möglich. Das Haus, mit teilwei</w:t>
      </w:r>
      <w:r w:rsidR="00CD6614">
        <w:rPr>
          <w:rFonts w:ascii="Corbel" w:hAnsi="Corbel"/>
          <w:i/>
          <w:sz w:val="24"/>
          <w:szCs w:val="24"/>
        </w:rPr>
        <w:t>s</w:t>
      </w:r>
      <w:r w:rsidRPr="00CD6614">
        <w:rPr>
          <w:rFonts w:ascii="Corbel" w:hAnsi="Corbel"/>
          <w:i/>
          <w:sz w:val="24"/>
          <w:szCs w:val="24"/>
        </w:rPr>
        <w:t>er Möblierung, ist schon seit Jahrzehnten nicht mehr bewohnt und kann ohne umfangreiche Sanierung</w:t>
      </w:r>
      <w:r w:rsidR="00CD6614">
        <w:rPr>
          <w:rFonts w:ascii="Corbel" w:hAnsi="Corbel"/>
          <w:i/>
          <w:sz w:val="24"/>
          <w:szCs w:val="24"/>
        </w:rPr>
        <w:t xml:space="preserve"> nicht mehr einer Nutzung, auch gesellschaftlicher Art, zugestellt werden.“</w:t>
      </w:r>
      <w:r w:rsidR="00A20C61">
        <w:rPr>
          <w:rFonts w:ascii="Corbel" w:hAnsi="Corbel"/>
          <w:i/>
          <w:sz w:val="24"/>
          <w:szCs w:val="24"/>
        </w:rPr>
        <w:t xml:space="preserve"> </w:t>
      </w:r>
    </w:p>
    <w:p w14:paraId="1E7EEBC7" w14:textId="77777777" w:rsidR="0005095A" w:rsidRDefault="0005095A">
      <w:pPr>
        <w:rPr>
          <w:rFonts w:ascii="Corbel" w:hAnsi="Corbel"/>
          <w:i/>
          <w:sz w:val="24"/>
          <w:szCs w:val="24"/>
        </w:rPr>
      </w:pPr>
    </w:p>
    <w:p w14:paraId="0627ED04" w14:textId="77777777" w:rsidR="00DC7919" w:rsidRDefault="004305F7">
      <w:pPr>
        <w:rPr>
          <w:rFonts w:ascii="Corbel" w:hAnsi="Corbel"/>
          <w:b/>
          <w:sz w:val="32"/>
          <w:szCs w:val="32"/>
        </w:rPr>
      </w:pPr>
      <w:r w:rsidRPr="00E02814">
        <w:rPr>
          <w:rFonts w:ascii="Corbel" w:hAnsi="Corbel"/>
          <w:b/>
          <w:sz w:val="32"/>
          <w:szCs w:val="32"/>
        </w:rPr>
        <w:t>3.</w:t>
      </w:r>
      <w:r w:rsidR="00DC7919" w:rsidRPr="00E02814">
        <w:rPr>
          <w:rFonts w:ascii="Corbel" w:hAnsi="Corbel"/>
          <w:b/>
          <w:sz w:val="32"/>
          <w:szCs w:val="32"/>
        </w:rPr>
        <w:t>Kurze Stellungnahme zum Gutachten:</w:t>
      </w:r>
    </w:p>
    <w:p w14:paraId="44BC5D03" w14:textId="77777777" w:rsidR="005D427E" w:rsidRPr="005D427E" w:rsidRDefault="005D427E">
      <w:pPr>
        <w:rPr>
          <w:rFonts w:ascii="Corbel" w:hAnsi="Corbel"/>
          <w:sz w:val="24"/>
          <w:szCs w:val="24"/>
        </w:rPr>
      </w:pPr>
      <w:r w:rsidRPr="00BE27AB">
        <w:rPr>
          <w:rFonts w:ascii="Corbel" w:hAnsi="Corbel"/>
          <w:sz w:val="24"/>
          <w:szCs w:val="24"/>
        </w:rPr>
        <w:t>Ein Schadensgutachten des Sachverständigenbüro Deutsch listet enorm viele Schäden auf, sodass dieser zum dem Schluss kommt, das Haus abzureißen. (vom 27.6.2022)</w:t>
      </w:r>
    </w:p>
    <w:p w14:paraId="09491C87" w14:textId="77777777" w:rsidR="00DC7919" w:rsidRDefault="00CD6614">
      <w:pPr>
        <w:rPr>
          <w:rFonts w:ascii="Corbel" w:hAnsi="Corbel"/>
          <w:sz w:val="24"/>
          <w:szCs w:val="24"/>
        </w:rPr>
      </w:pPr>
      <w:r w:rsidRPr="00217E7E">
        <w:rPr>
          <w:rFonts w:ascii="Corbel" w:hAnsi="Corbel"/>
          <w:sz w:val="24"/>
          <w:szCs w:val="24"/>
        </w:rPr>
        <w:t>Bei einer Besicht</w:t>
      </w:r>
      <w:r w:rsidR="00ED7C0B">
        <w:rPr>
          <w:rFonts w:ascii="Corbel" w:hAnsi="Corbel"/>
          <w:sz w:val="24"/>
          <w:szCs w:val="24"/>
        </w:rPr>
        <w:t>ig</w:t>
      </w:r>
      <w:r w:rsidRPr="00217E7E">
        <w:rPr>
          <w:rFonts w:ascii="Corbel" w:hAnsi="Corbel"/>
          <w:sz w:val="24"/>
          <w:szCs w:val="24"/>
        </w:rPr>
        <w:t>ung am 20.10 2023 der angeblichen „Ruine“ konnte vom Verfasser, der seit 40 Jahren als Architekt in der Denkmalpflege tätig ist  und schon hunderte ähnliche</w:t>
      </w:r>
      <w:r w:rsidR="00E02814">
        <w:rPr>
          <w:rFonts w:ascii="Corbel" w:hAnsi="Corbel"/>
          <w:sz w:val="24"/>
          <w:szCs w:val="24"/>
        </w:rPr>
        <w:t>r</w:t>
      </w:r>
      <w:r w:rsidRPr="00217E7E">
        <w:rPr>
          <w:rFonts w:ascii="Corbel" w:hAnsi="Corbel"/>
          <w:sz w:val="24"/>
          <w:szCs w:val="24"/>
        </w:rPr>
        <w:t xml:space="preserve"> Häuser saniert hat, kein solches Urteil verifiziert werden. Alle Räume waren </w:t>
      </w:r>
      <w:r w:rsidR="006E1C6F" w:rsidRPr="00217E7E">
        <w:rPr>
          <w:rFonts w:ascii="Corbel" w:hAnsi="Corbel"/>
          <w:sz w:val="24"/>
          <w:szCs w:val="24"/>
        </w:rPr>
        <w:t>freizugänglich,</w:t>
      </w:r>
      <w:r w:rsidRPr="00217E7E">
        <w:rPr>
          <w:rFonts w:ascii="Corbel" w:hAnsi="Corbel"/>
          <w:sz w:val="24"/>
          <w:szCs w:val="24"/>
        </w:rPr>
        <w:t xml:space="preserve"> außer einem kleinen Teil in der Dachebene, die durch ein punktuelles Loch in der Dachdeckungsebene stark geschädigt ist. Hingegen wurde sofort die hohe Wertigkeit des </w:t>
      </w:r>
      <w:r w:rsidR="006E1C6F" w:rsidRPr="00217E7E">
        <w:rPr>
          <w:rFonts w:ascii="Corbel" w:hAnsi="Corbel"/>
          <w:sz w:val="24"/>
          <w:szCs w:val="24"/>
        </w:rPr>
        <w:t>Einzeldenkmals bezüglich</w:t>
      </w:r>
      <w:r w:rsidRPr="00217E7E">
        <w:rPr>
          <w:rFonts w:ascii="Corbel" w:hAnsi="Corbel"/>
          <w:sz w:val="24"/>
          <w:szCs w:val="24"/>
        </w:rPr>
        <w:t xml:space="preserve"> Fachwerkstruktur, Fachwerkbi</w:t>
      </w:r>
      <w:r w:rsidR="00DC7919" w:rsidRPr="00217E7E">
        <w:rPr>
          <w:rFonts w:ascii="Corbel" w:hAnsi="Corbel"/>
          <w:sz w:val="24"/>
          <w:szCs w:val="24"/>
        </w:rPr>
        <w:t xml:space="preserve">ld, historische Aufteilung und </w:t>
      </w:r>
      <w:r w:rsidR="006E1C6F" w:rsidRPr="00217E7E">
        <w:rPr>
          <w:rFonts w:ascii="Corbel" w:hAnsi="Corbel"/>
          <w:sz w:val="24"/>
          <w:szCs w:val="24"/>
        </w:rPr>
        <w:t>Erschließung und</w:t>
      </w:r>
      <w:r w:rsidR="00DC7919" w:rsidRPr="00217E7E">
        <w:rPr>
          <w:rFonts w:ascii="Corbel" w:hAnsi="Corbel"/>
          <w:sz w:val="24"/>
          <w:szCs w:val="24"/>
        </w:rPr>
        <w:t xml:space="preserve"> </w:t>
      </w:r>
      <w:r w:rsidR="006E1C6F" w:rsidRPr="00217E7E">
        <w:rPr>
          <w:rFonts w:ascii="Corbel" w:hAnsi="Corbel"/>
          <w:sz w:val="24"/>
          <w:szCs w:val="24"/>
        </w:rPr>
        <w:t>die dörferbauliche</w:t>
      </w:r>
      <w:r w:rsidRPr="00217E7E">
        <w:rPr>
          <w:rFonts w:ascii="Corbel" w:hAnsi="Corbel"/>
          <w:sz w:val="24"/>
          <w:szCs w:val="24"/>
        </w:rPr>
        <w:t xml:space="preserve"> Stellung an der </w:t>
      </w:r>
      <w:r w:rsidR="006E1C6F" w:rsidRPr="00217E7E">
        <w:rPr>
          <w:rFonts w:ascii="Corbel" w:hAnsi="Corbel"/>
          <w:sz w:val="24"/>
          <w:szCs w:val="24"/>
        </w:rPr>
        <w:t>Kirche erkannt</w:t>
      </w:r>
      <w:r w:rsidRPr="00217E7E">
        <w:rPr>
          <w:rFonts w:ascii="Corbel" w:hAnsi="Corbel"/>
          <w:sz w:val="24"/>
          <w:szCs w:val="24"/>
        </w:rPr>
        <w:t>. Gerade die Überlagerungsgeschichte Pfarrhaus/Schulhaus prägt den einmaligen Charakter dieses Hauses, das sich im äußeren</w:t>
      </w:r>
      <w:r w:rsidR="003B3E6A">
        <w:rPr>
          <w:rFonts w:ascii="Corbel" w:hAnsi="Corbel"/>
          <w:sz w:val="24"/>
          <w:szCs w:val="24"/>
        </w:rPr>
        <w:t xml:space="preserve"> einerseits</w:t>
      </w:r>
      <w:r w:rsidRPr="00217E7E">
        <w:rPr>
          <w:rFonts w:ascii="Corbel" w:hAnsi="Corbel"/>
          <w:sz w:val="24"/>
          <w:szCs w:val="24"/>
        </w:rPr>
        <w:t xml:space="preserve"> in die </w:t>
      </w:r>
      <w:r w:rsidR="00A20C61">
        <w:rPr>
          <w:rFonts w:ascii="Corbel" w:hAnsi="Corbel"/>
          <w:sz w:val="24"/>
          <w:szCs w:val="24"/>
        </w:rPr>
        <w:t>dörflichen</w:t>
      </w:r>
      <w:r w:rsidRPr="00217E7E">
        <w:rPr>
          <w:rFonts w:ascii="Corbel" w:hAnsi="Corbel"/>
          <w:sz w:val="24"/>
          <w:szCs w:val="24"/>
        </w:rPr>
        <w:t xml:space="preserve"> Fachwerkbilder </w:t>
      </w:r>
      <w:r w:rsidR="003B3E6A">
        <w:rPr>
          <w:rFonts w:ascii="Corbel" w:hAnsi="Corbel"/>
          <w:sz w:val="24"/>
          <w:szCs w:val="24"/>
        </w:rPr>
        <w:t>von Dens einreiht, aber andererseits ein sehr spezifisches Fachwerkbild aufweist, das spielerisch mit der Tradition umgeht.</w:t>
      </w:r>
      <w:r w:rsidR="00DC7919" w:rsidRPr="00217E7E">
        <w:rPr>
          <w:rFonts w:ascii="Corbel" w:hAnsi="Corbel"/>
          <w:sz w:val="24"/>
          <w:szCs w:val="24"/>
        </w:rPr>
        <w:t xml:space="preserve"> </w:t>
      </w:r>
    </w:p>
    <w:p w14:paraId="54D811C0" w14:textId="77777777" w:rsidR="0005095A" w:rsidRDefault="0005095A">
      <w:pPr>
        <w:rPr>
          <w:rFonts w:ascii="Corbel" w:hAnsi="Corbel"/>
          <w:sz w:val="24"/>
          <w:szCs w:val="24"/>
        </w:rPr>
      </w:pPr>
    </w:p>
    <w:p w14:paraId="002DE120" w14:textId="77777777" w:rsidR="0005095A" w:rsidRPr="00217E7E" w:rsidRDefault="0005095A">
      <w:pPr>
        <w:rPr>
          <w:rFonts w:ascii="Corbel" w:hAnsi="Corbel"/>
          <w:sz w:val="24"/>
          <w:szCs w:val="24"/>
        </w:rPr>
      </w:pPr>
      <w:r>
        <w:rPr>
          <w:rFonts w:ascii="Corbel" w:hAnsi="Corbel"/>
          <w:noProof/>
          <w:sz w:val="24"/>
          <w:szCs w:val="24"/>
        </w:rPr>
        <w:lastRenderedPageBreak/>
        <w:drawing>
          <wp:inline distT="0" distB="0" distL="0" distR="0" wp14:anchorId="7CCDC624" wp14:editId="7D375CF1">
            <wp:extent cx="3600450" cy="270033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1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3380" cy="2710034"/>
                    </a:xfrm>
                    <a:prstGeom prst="rect">
                      <a:avLst/>
                    </a:prstGeom>
                  </pic:spPr>
                </pic:pic>
              </a:graphicData>
            </a:graphic>
          </wp:inline>
        </w:drawing>
      </w:r>
      <w:r>
        <w:rPr>
          <w:rFonts w:ascii="Corbel" w:hAnsi="Corbel"/>
          <w:sz w:val="24"/>
          <w:szCs w:val="24"/>
        </w:rPr>
        <w:t xml:space="preserve"> </w:t>
      </w:r>
      <w:r w:rsidR="00BE55C6">
        <w:rPr>
          <w:rFonts w:ascii="Corbel" w:hAnsi="Corbel"/>
          <w:b/>
          <w:i/>
          <w:sz w:val="24"/>
          <w:szCs w:val="24"/>
        </w:rPr>
        <w:t>Nord</w:t>
      </w:r>
      <w:r w:rsidR="001B229A" w:rsidRPr="00E25E54">
        <w:rPr>
          <w:rFonts w:ascii="Corbel" w:hAnsi="Corbel"/>
          <w:b/>
          <w:i/>
          <w:sz w:val="24"/>
          <w:szCs w:val="24"/>
        </w:rPr>
        <w:t>westfassade</w:t>
      </w:r>
    </w:p>
    <w:p w14:paraId="7B222B17" w14:textId="77777777" w:rsidR="0005095A" w:rsidRDefault="00DC7919">
      <w:pPr>
        <w:rPr>
          <w:rFonts w:ascii="Corbel" w:hAnsi="Corbel"/>
          <w:sz w:val="24"/>
          <w:szCs w:val="24"/>
        </w:rPr>
      </w:pPr>
      <w:r w:rsidRPr="00217E7E">
        <w:rPr>
          <w:rFonts w:ascii="Corbel" w:hAnsi="Corbel"/>
          <w:sz w:val="24"/>
          <w:szCs w:val="24"/>
        </w:rPr>
        <w:t xml:space="preserve">Es ist doch geradezu </w:t>
      </w:r>
      <w:r w:rsidR="006E1C6F" w:rsidRPr="00217E7E">
        <w:rPr>
          <w:rFonts w:ascii="Corbel" w:hAnsi="Corbel"/>
          <w:sz w:val="24"/>
          <w:szCs w:val="24"/>
        </w:rPr>
        <w:t>selbstverständlich und</w:t>
      </w:r>
      <w:r w:rsidRPr="00217E7E">
        <w:rPr>
          <w:rFonts w:ascii="Corbel" w:hAnsi="Corbel"/>
          <w:sz w:val="24"/>
          <w:szCs w:val="24"/>
        </w:rPr>
        <w:t xml:space="preserve"> eine Binsenweisheit, das solch leer stehenden Häuser einer umfangreichen Sanierung bedürfen</w:t>
      </w:r>
      <w:r w:rsidR="006E1C6F" w:rsidRPr="00217E7E">
        <w:rPr>
          <w:rFonts w:ascii="Corbel" w:hAnsi="Corbel"/>
          <w:sz w:val="24"/>
          <w:szCs w:val="24"/>
        </w:rPr>
        <w:t xml:space="preserve">. </w:t>
      </w:r>
      <w:r w:rsidRPr="00217E7E">
        <w:rPr>
          <w:rFonts w:ascii="Corbel" w:hAnsi="Corbel"/>
          <w:sz w:val="24"/>
          <w:szCs w:val="24"/>
        </w:rPr>
        <w:t>Dies als Todesurteil schon gleich an den Anfang eines Gutachtens zustellen und gar die „</w:t>
      </w:r>
      <w:r w:rsidRPr="00217E7E">
        <w:rPr>
          <w:rFonts w:ascii="Corbel" w:hAnsi="Corbel"/>
          <w:i/>
          <w:sz w:val="24"/>
          <w:szCs w:val="24"/>
        </w:rPr>
        <w:t xml:space="preserve">teilweise </w:t>
      </w:r>
      <w:r w:rsidR="006E1C6F" w:rsidRPr="00217E7E">
        <w:rPr>
          <w:rFonts w:ascii="Corbel" w:hAnsi="Corbel"/>
          <w:i/>
          <w:sz w:val="24"/>
          <w:szCs w:val="24"/>
        </w:rPr>
        <w:t>Möblierung</w:t>
      </w:r>
      <w:r w:rsidRPr="00217E7E">
        <w:rPr>
          <w:rFonts w:ascii="Corbel" w:hAnsi="Corbel"/>
          <w:sz w:val="24"/>
          <w:szCs w:val="24"/>
        </w:rPr>
        <w:t>“ noch als Nachteil darzustellen, ist nicht vermittelbar.</w:t>
      </w:r>
      <w:r w:rsidR="0005095A">
        <w:rPr>
          <w:rFonts w:ascii="Corbel" w:hAnsi="Corbel"/>
          <w:sz w:val="24"/>
          <w:szCs w:val="24"/>
        </w:rPr>
        <w:t xml:space="preserve"> </w:t>
      </w:r>
    </w:p>
    <w:p w14:paraId="68DC0079" w14:textId="77777777" w:rsidR="00C305CA" w:rsidRPr="00217E7E" w:rsidRDefault="00DC7919">
      <w:pPr>
        <w:rPr>
          <w:rFonts w:ascii="Corbel" w:hAnsi="Corbel"/>
          <w:sz w:val="24"/>
          <w:szCs w:val="24"/>
        </w:rPr>
      </w:pPr>
      <w:r w:rsidRPr="00217E7E">
        <w:rPr>
          <w:rFonts w:ascii="Corbel" w:hAnsi="Corbel"/>
          <w:sz w:val="24"/>
          <w:szCs w:val="24"/>
        </w:rPr>
        <w:t xml:space="preserve">Nach dem Studium des Gutachtens und dem Vergleich mit </w:t>
      </w:r>
      <w:r w:rsidR="006E1C6F" w:rsidRPr="00217E7E">
        <w:rPr>
          <w:rFonts w:ascii="Corbel" w:hAnsi="Corbel"/>
          <w:sz w:val="24"/>
          <w:szCs w:val="24"/>
        </w:rPr>
        <w:t>dem „</w:t>
      </w:r>
      <w:r w:rsidRPr="00217E7E">
        <w:rPr>
          <w:rFonts w:ascii="Corbel" w:hAnsi="Corbel"/>
          <w:sz w:val="24"/>
          <w:szCs w:val="24"/>
        </w:rPr>
        <w:t>Corpus delicti“</w:t>
      </w:r>
      <w:r w:rsidR="002E0DCF" w:rsidRPr="00217E7E">
        <w:rPr>
          <w:rFonts w:ascii="Corbel" w:hAnsi="Corbel"/>
          <w:sz w:val="24"/>
          <w:szCs w:val="24"/>
        </w:rPr>
        <w:t xml:space="preserve"> ist festzustellen, dass </w:t>
      </w:r>
      <w:r w:rsidR="00463BF7" w:rsidRPr="00217E7E">
        <w:rPr>
          <w:rFonts w:ascii="Corbel" w:hAnsi="Corbel"/>
          <w:sz w:val="24"/>
          <w:szCs w:val="24"/>
        </w:rPr>
        <w:t xml:space="preserve">z.B. </w:t>
      </w:r>
      <w:r w:rsidR="002E0DCF" w:rsidRPr="00217E7E">
        <w:rPr>
          <w:rFonts w:ascii="Corbel" w:hAnsi="Corbel"/>
          <w:sz w:val="24"/>
          <w:szCs w:val="24"/>
        </w:rPr>
        <w:t xml:space="preserve">aufgrund einer </w:t>
      </w:r>
      <w:r w:rsidR="00E02814">
        <w:rPr>
          <w:rFonts w:ascii="Corbel" w:hAnsi="Corbel"/>
          <w:sz w:val="24"/>
          <w:szCs w:val="24"/>
        </w:rPr>
        <w:t>einzigen</w:t>
      </w:r>
      <w:r w:rsidR="002E0DCF" w:rsidRPr="00217E7E">
        <w:rPr>
          <w:rFonts w:ascii="Corbel" w:hAnsi="Corbel"/>
          <w:sz w:val="24"/>
          <w:szCs w:val="24"/>
        </w:rPr>
        <w:t xml:space="preserve"> Untersuchung innerhalb der Decken auf die ganze Holz-Deckenfläche geschlossen wurde. ( S. 19</w:t>
      </w:r>
      <w:r w:rsidR="00C305CA" w:rsidRPr="00217E7E">
        <w:rPr>
          <w:rFonts w:ascii="Corbel" w:hAnsi="Corbel"/>
          <w:sz w:val="24"/>
          <w:szCs w:val="24"/>
        </w:rPr>
        <w:t xml:space="preserve"> „</w:t>
      </w:r>
      <w:r w:rsidR="00C305CA" w:rsidRPr="00217E7E">
        <w:rPr>
          <w:rFonts w:ascii="Corbel" w:hAnsi="Corbel"/>
          <w:i/>
          <w:sz w:val="24"/>
          <w:szCs w:val="24"/>
        </w:rPr>
        <w:t>älterer Fruchtkörper</w:t>
      </w:r>
      <w:r w:rsidR="00C305CA" w:rsidRPr="00217E7E">
        <w:rPr>
          <w:rFonts w:ascii="Corbel" w:hAnsi="Corbel"/>
          <w:sz w:val="24"/>
          <w:szCs w:val="24"/>
        </w:rPr>
        <w:t>“</w:t>
      </w:r>
      <w:r w:rsidR="002E0DCF" w:rsidRPr="00217E7E">
        <w:rPr>
          <w:rFonts w:ascii="Corbel" w:hAnsi="Corbel"/>
          <w:sz w:val="24"/>
          <w:szCs w:val="24"/>
        </w:rPr>
        <w:t>, Abb. 19 -21)</w:t>
      </w:r>
      <w:r w:rsidR="006E1C6F" w:rsidRPr="00217E7E">
        <w:rPr>
          <w:rFonts w:ascii="Corbel" w:hAnsi="Corbel"/>
          <w:sz w:val="24"/>
          <w:szCs w:val="24"/>
        </w:rPr>
        <w:t xml:space="preserve">. </w:t>
      </w:r>
      <w:r w:rsidR="00C305CA" w:rsidRPr="00217E7E">
        <w:rPr>
          <w:rFonts w:ascii="Corbel" w:hAnsi="Corbel"/>
          <w:sz w:val="24"/>
          <w:szCs w:val="24"/>
        </w:rPr>
        <w:t xml:space="preserve">Meist lässt sich der </w:t>
      </w:r>
      <w:r w:rsidR="006E1C6F" w:rsidRPr="00217E7E">
        <w:rPr>
          <w:rFonts w:ascii="Corbel" w:hAnsi="Corbel"/>
          <w:sz w:val="24"/>
          <w:szCs w:val="24"/>
        </w:rPr>
        <w:t>Hausporling,</w:t>
      </w:r>
      <w:r w:rsidR="00C305CA" w:rsidRPr="00217E7E">
        <w:rPr>
          <w:rFonts w:ascii="Corbel" w:hAnsi="Corbel"/>
          <w:sz w:val="24"/>
          <w:szCs w:val="24"/>
        </w:rPr>
        <w:t xml:space="preserve"> insbesondere ältere Pilze von der Konstruktion oberflächig abnehmen, ohne das</w:t>
      </w:r>
      <w:r w:rsidR="00463BF7" w:rsidRPr="00217E7E">
        <w:rPr>
          <w:rFonts w:ascii="Corbel" w:hAnsi="Corbel"/>
          <w:sz w:val="24"/>
          <w:szCs w:val="24"/>
        </w:rPr>
        <w:t>s</w:t>
      </w:r>
      <w:r w:rsidR="00C305CA" w:rsidRPr="00217E7E">
        <w:rPr>
          <w:rFonts w:ascii="Corbel" w:hAnsi="Corbel"/>
          <w:sz w:val="24"/>
          <w:szCs w:val="24"/>
        </w:rPr>
        <w:t xml:space="preserve"> es zu tieferen Schäden in den Balken geführt hat</w:t>
      </w:r>
      <w:r w:rsidR="006E1C6F" w:rsidRPr="00217E7E">
        <w:rPr>
          <w:rFonts w:ascii="Corbel" w:hAnsi="Corbel"/>
          <w:sz w:val="24"/>
          <w:szCs w:val="24"/>
        </w:rPr>
        <w:t xml:space="preserve">. </w:t>
      </w:r>
      <w:r w:rsidR="002E0DCF" w:rsidRPr="00217E7E">
        <w:rPr>
          <w:rFonts w:ascii="Corbel" w:hAnsi="Corbel"/>
          <w:sz w:val="24"/>
          <w:szCs w:val="24"/>
        </w:rPr>
        <w:t>Ebenso wurden die Rostanteile der Stahlträgerkonstruktion</w:t>
      </w:r>
      <w:r w:rsidR="00463BF7" w:rsidRPr="00217E7E">
        <w:rPr>
          <w:rFonts w:ascii="Corbel" w:hAnsi="Corbel"/>
          <w:sz w:val="24"/>
          <w:szCs w:val="24"/>
        </w:rPr>
        <w:t xml:space="preserve"> der Kellerdecke</w:t>
      </w:r>
      <w:r w:rsidR="002E0DCF" w:rsidRPr="00217E7E">
        <w:rPr>
          <w:rFonts w:ascii="Corbel" w:hAnsi="Corbel"/>
          <w:sz w:val="24"/>
          <w:szCs w:val="24"/>
        </w:rPr>
        <w:t xml:space="preserve"> pauschal hochgerechnet, obwohl über die Hälfte der Stahlträger ganz wenige Schäden </w:t>
      </w:r>
      <w:r w:rsidR="00ED7C0B" w:rsidRPr="00217E7E">
        <w:rPr>
          <w:rFonts w:ascii="Corbel" w:hAnsi="Corbel"/>
          <w:sz w:val="24"/>
          <w:szCs w:val="24"/>
        </w:rPr>
        <w:t>aufweisen. Unabdingbar</w:t>
      </w:r>
      <w:r w:rsidR="00C305CA" w:rsidRPr="00217E7E">
        <w:rPr>
          <w:rFonts w:ascii="Corbel" w:hAnsi="Corbel"/>
          <w:sz w:val="24"/>
          <w:szCs w:val="24"/>
        </w:rPr>
        <w:t xml:space="preserve"> ist die Einstellung der weiteren Nässeeinwirkungen in das Gebäude, d.h. Schließung der Dachflächen und Überstände, in denen Feuchtigkeit eindringen kann. Dies hätte bereits vor Jahren geschehen müssen, mit jedem Jahr wird der Aufwand einer </w:t>
      </w:r>
      <w:r w:rsidR="006E1C6F" w:rsidRPr="00217E7E">
        <w:rPr>
          <w:rFonts w:ascii="Corbel" w:hAnsi="Corbel"/>
          <w:sz w:val="24"/>
          <w:szCs w:val="24"/>
        </w:rPr>
        <w:t>Sanierung größer</w:t>
      </w:r>
      <w:r w:rsidR="00C305CA" w:rsidRPr="00217E7E">
        <w:rPr>
          <w:rFonts w:ascii="Corbel" w:hAnsi="Corbel"/>
          <w:sz w:val="24"/>
          <w:szCs w:val="24"/>
        </w:rPr>
        <w:t>.</w:t>
      </w:r>
      <w:r w:rsidR="00801C68" w:rsidRPr="00217E7E">
        <w:rPr>
          <w:rFonts w:ascii="Corbel" w:hAnsi="Corbel"/>
          <w:sz w:val="24"/>
          <w:szCs w:val="24"/>
        </w:rPr>
        <w:t xml:space="preserve"> Wobei es keine Rolle spielt, welche Nutzung angestrebt wird.</w:t>
      </w:r>
    </w:p>
    <w:p w14:paraId="5B0B186B" w14:textId="77777777" w:rsidR="00801C68" w:rsidRDefault="00801C68">
      <w:pPr>
        <w:rPr>
          <w:rFonts w:ascii="Corbel" w:hAnsi="Corbel"/>
          <w:b/>
          <w:sz w:val="24"/>
          <w:szCs w:val="24"/>
        </w:rPr>
      </w:pPr>
    </w:p>
    <w:p w14:paraId="53B4A161" w14:textId="77777777" w:rsidR="00801C68" w:rsidRPr="00E02814" w:rsidRDefault="00E02814">
      <w:pPr>
        <w:rPr>
          <w:rFonts w:ascii="Corbel" w:hAnsi="Corbel"/>
          <w:b/>
          <w:sz w:val="32"/>
          <w:szCs w:val="32"/>
        </w:rPr>
      </w:pPr>
      <w:r w:rsidRPr="00E02814">
        <w:rPr>
          <w:rFonts w:ascii="Corbel" w:hAnsi="Corbel"/>
          <w:b/>
          <w:sz w:val="32"/>
          <w:szCs w:val="32"/>
        </w:rPr>
        <w:t>4.Sanierungsoptionen</w:t>
      </w:r>
    </w:p>
    <w:p w14:paraId="539FDE47" w14:textId="77777777" w:rsidR="00E02814" w:rsidRDefault="00E02814">
      <w:pPr>
        <w:rPr>
          <w:rFonts w:ascii="Corbel" w:hAnsi="Corbel"/>
          <w:b/>
          <w:sz w:val="24"/>
          <w:szCs w:val="24"/>
        </w:rPr>
      </w:pPr>
      <w:r>
        <w:rPr>
          <w:rFonts w:ascii="Corbel" w:hAnsi="Corbel"/>
          <w:b/>
          <w:sz w:val="24"/>
          <w:szCs w:val="24"/>
        </w:rPr>
        <w:t>Grundlegende Sanierung</w:t>
      </w:r>
    </w:p>
    <w:p w14:paraId="371F340B" w14:textId="77777777" w:rsidR="00590BC4" w:rsidRDefault="00801C68">
      <w:pPr>
        <w:rPr>
          <w:rFonts w:ascii="Corbel" w:hAnsi="Corbel"/>
          <w:b/>
          <w:sz w:val="24"/>
          <w:szCs w:val="24"/>
        </w:rPr>
      </w:pPr>
      <w:r>
        <w:rPr>
          <w:rFonts w:ascii="Corbel" w:hAnsi="Corbel"/>
          <w:b/>
          <w:sz w:val="24"/>
          <w:szCs w:val="24"/>
        </w:rPr>
        <w:t xml:space="preserve">Egal, welche Nutzung </w:t>
      </w:r>
      <w:r w:rsidR="006E1C6F">
        <w:rPr>
          <w:rFonts w:ascii="Corbel" w:hAnsi="Corbel"/>
          <w:b/>
          <w:sz w:val="24"/>
          <w:szCs w:val="24"/>
        </w:rPr>
        <w:t>(auch</w:t>
      </w:r>
      <w:r>
        <w:rPr>
          <w:rFonts w:ascii="Corbel" w:hAnsi="Corbel"/>
          <w:b/>
          <w:sz w:val="24"/>
          <w:szCs w:val="24"/>
        </w:rPr>
        <w:t xml:space="preserve"> keine Nutzung) ansteht, </w:t>
      </w:r>
      <w:r w:rsidR="006E1C6F">
        <w:rPr>
          <w:rFonts w:ascii="Corbel" w:hAnsi="Corbel"/>
          <w:b/>
          <w:sz w:val="24"/>
          <w:szCs w:val="24"/>
        </w:rPr>
        <w:t>sind akut</w:t>
      </w:r>
      <w:r>
        <w:rPr>
          <w:rFonts w:ascii="Corbel" w:hAnsi="Corbel"/>
          <w:b/>
          <w:sz w:val="24"/>
          <w:szCs w:val="24"/>
        </w:rPr>
        <w:t xml:space="preserve"> grundlegende Sanierungsmaßnahmen notwendig:</w:t>
      </w:r>
    </w:p>
    <w:p w14:paraId="431C5334" w14:textId="77777777" w:rsidR="00801C68" w:rsidRPr="006335F0" w:rsidRDefault="00801C68">
      <w:pPr>
        <w:rPr>
          <w:rFonts w:ascii="Corbel" w:hAnsi="Corbel"/>
          <w:b/>
          <w:sz w:val="24"/>
          <w:szCs w:val="24"/>
        </w:rPr>
      </w:pPr>
      <w:r>
        <w:rPr>
          <w:rFonts w:ascii="Corbel" w:hAnsi="Corbel"/>
          <w:b/>
          <w:sz w:val="24"/>
          <w:szCs w:val="24"/>
        </w:rPr>
        <w:tab/>
      </w:r>
      <w:r w:rsidRPr="006335F0">
        <w:rPr>
          <w:rFonts w:ascii="Corbel" w:hAnsi="Corbel"/>
          <w:b/>
          <w:sz w:val="24"/>
          <w:szCs w:val="24"/>
        </w:rPr>
        <w:t>-Sanierung der Dachdeckung im Bereich der „Löcher“</w:t>
      </w:r>
      <w:r w:rsidR="00590BC4" w:rsidRPr="006335F0">
        <w:rPr>
          <w:rFonts w:ascii="Corbel" w:hAnsi="Corbel"/>
          <w:b/>
          <w:sz w:val="24"/>
          <w:szCs w:val="24"/>
        </w:rPr>
        <w:t xml:space="preserve"> ( sehr dringend)</w:t>
      </w:r>
    </w:p>
    <w:p w14:paraId="30B0B720" w14:textId="77777777" w:rsidR="00801C68" w:rsidRPr="006335F0" w:rsidRDefault="00801C68" w:rsidP="006335F0">
      <w:pPr>
        <w:ind w:left="708"/>
        <w:rPr>
          <w:rFonts w:ascii="Corbel" w:hAnsi="Corbel"/>
          <w:b/>
          <w:sz w:val="24"/>
          <w:szCs w:val="24"/>
        </w:rPr>
      </w:pPr>
      <w:r w:rsidRPr="006335F0">
        <w:rPr>
          <w:rFonts w:ascii="Corbel" w:hAnsi="Corbel"/>
          <w:b/>
          <w:sz w:val="24"/>
          <w:szCs w:val="24"/>
        </w:rPr>
        <w:t>-Anschuhen fauler Sparren im Bereich der Südwestecke und Südostecke</w:t>
      </w:r>
      <w:r w:rsidR="00590BC4" w:rsidRPr="006335F0">
        <w:rPr>
          <w:rFonts w:ascii="Corbel" w:hAnsi="Corbel"/>
          <w:b/>
          <w:sz w:val="24"/>
          <w:szCs w:val="24"/>
        </w:rPr>
        <w:t xml:space="preserve"> ( sehr dringen</w:t>
      </w:r>
      <w:r w:rsidR="006335F0">
        <w:rPr>
          <w:rFonts w:ascii="Corbel" w:hAnsi="Corbel"/>
          <w:b/>
          <w:sz w:val="24"/>
          <w:szCs w:val="24"/>
        </w:rPr>
        <w:t>d</w:t>
      </w:r>
      <w:r w:rsidR="00590BC4" w:rsidRPr="006335F0">
        <w:rPr>
          <w:rFonts w:ascii="Corbel" w:hAnsi="Corbel"/>
          <w:b/>
          <w:sz w:val="24"/>
          <w:szCs w:val="24"/>
        </w:rPr>
        <w:t>)</w:t>
      </w:r>
    </w:p>
    <w:p w14:paraId="066E1A2D" w14:textId="77777777" w:rsidR="00801C68" w:rsidRPr="006335F0" w:rsidRDefault="00801C68" w:rsidP="006335F0">
      <w:pPr>
        <w:ind w:left="708" w:firstLine="2"/>
        <w:rPr>
          <w:rFonts w:ascii="Corbel" w:hAnsi="Corbel"/>
          <w:b/>
          <w:sz w:val="24"/>
          <w:szCs w:val="24"/>
        </w:rPr>
      </w:pPr>
      <w:r w:rsidRPr="006335F0">
        <w:rPr>
          <w:rFonts w:ascii="Corbel" w:hAnsi="Corbel"/>
          <w:b/>
          <w:sz w:val="24"/>
          <w:szCs w:val="24"/>
        </w:rPr>
        <w:lastRenderedPageBreak/>
        <w:t>-Anschuhen von Deckenbalken im Bereich der Südwestecke und Südostecke</w:t>
      </w:r>
      <w:r w:rsidR="00590BC4" w:rsidRPr="006335F0">
        <w:rPr>
          <w:rFonts w:ascii="Corbel" w:hAnsi="Corbel"/>
          <w:b/>
          <w:sz w:val="24"/>
          <w:szCs w:val="24"/>
        </w:rPr>
        <w:t xml:space="preserve"> ( sehr dringen</w:t>
      </w:r>
      <w:r w:rsidR="006335F0">
        <w:rPr>
          <w:rFonts w:ascii="Corbel" w:hAnsi="Corbel"/>
          <w:b/>
          <w:sz w:val="24"/>
          <w:szCs w:val="24"/>
        </w:rPr>
        <w:t>d</w:t>
      </w:r>
      <w:r w:rsidR="00590BC4" w:rsidRPr="006335F0">
        <w:rPr>
          <w:rFonts w:ascii="Corbel" w:hAnsi="Corbel"/>
          <w:b/>
          <w:sz w:val="24"/>
          <w:szCs w:val="24"/>
        </w:rPr>
        <w:t>)</w:t>
      </w:r>
    </w:p>
    <w:p w14:paraId="48EED1C4" w14:textId="77777777" w:rsidR="00590BC4" w:rsidRPr="006335F0" w:rsidRDefault="00590BC4">
      <w:pPr>
        <w:rPr>
          <w:rFonts w:ascii="Corbel" w:hAnsi="Corbel"/>
          <w:b/>
          <w:sz w:val="24"/>
          <w:szCs w:val="24"/>
        </w:rPr>
      </w:pPr>
      <w:r w:rsidRPr="006335F0">
        <w:rPr>
          <w:rFonts w:ascii="Corbel" w:hAnsi="Corbel"/>
          <w:b/>
          <w:sz w:val="24"/>
          <w:szCs w:val="24"/>
        </w:rPr>
        <w:tab/>
        <w:t xml:space="preserve">-Sanierung der faulen Schwellen , </w:t>
      </w:r>
      <w:r w:rsidR="006E1C6F" w:rsidRPr="006335F0">
        <w:rPr>
          <w:rFonts w:ascii="Corbel" w:hAnsi="Corbel"/>
          <w:b/>
          <w:sz w:val="24"/>
          <w:szCs w:val="24"/>
        </w:rPr>
        <w:t>bzw.</w:t>
      </w:r>
      <w:r w:rsidRPr="006335F0">
        <w:rPr>
          <w:rFonts w:ascii="Corbel" w:hAnsi="Corbel"/>
          <w:b/>
          <w:sz w:val="24"/>
          <w:szCs w:val="24"/>
        </w:rPr>
        <w:t xml:space="preserve"> Austausch ( dringend)</w:t>
      </w:r>
    </w:p>
    <w:p w14:paraId="0CF2267F" w14:textId="77777777" w:rsidR="00801C68" w:rsidRDefault="00801C68">
      <w:pPr>
        <w:rPr>
          <w:rFonts w:ascii="Corbel" w:hAnsi="Corbel"/>
          <w:b/>
          <w:sz w:val="24"/>
          <w:szCs w:val="24"/>
        </w:rPr>
      </w:pPr>
      <w:r>
        <w:rPr>
          <w:rFonts w:ascii="Corbel" w:hAnsi="Corbel"/>
          <w:b/>
          <w:sz w:val="24"/>
          <w:szCs w:val="24"/>
        </w:rPr>
        <w:tab/>
      </w:r>
    </w:p>
    <w:p w14:paraId="40BB84E4" w14:textId="77777777" w:rsidR="00590BC4" w:rsidRDefault="00801C68">
      <w:pPr>
        <w:rPr>
          <w:rFonts w:ascii="Corbel" w:hAnsi="Corbel"/>
          <w:b/>
          <w:sz w:val="24"/>
          <w:szCs w:val="24"/>
        </w:rPr>
      </w:pPr>
      <w:r>
        <w:rPr>
          <w:rFonts w:ascii="Corbel" w:hAnsi="Corbel"/>
          <w:b/>
          <w:sz w:val="24"/>
          <w:szCs w:val="24"/>
        </w:rPr>
        <w:t>Abhängig von einer Nutzungsentscheidung wären folgende Sanierungen</w:t>
      </w:r>
      <w:r w:rsidR="00590BC4">
        <w:rPr>
          <w:rFonts w:ascii="Corbel" w:hAnsi="Corbel"/>
          <w:b/>
          <w:sz w:val="24"/>
          <w:szCs w:val="24"/>
        </w:rPr>
        <w:t>:</w:t>
      </w:r>
    </w:p>
    <w:p w14:paraId="74E605DA" w14:textId="77777777" w:rsidR="00801C68" w:rsidRDefault="00590BC4" w:rsidP="00590BC4">
      <w:pPr>
        <w:rPr>
          <w:rFonts w:ascii="Corbel" w:hAnsi="Corbel"/>
          <w:b/>
          <w:sz w:val="24"/>
          <w:szCs w:val="24"/>
        </w:rPr>
      </w:pPr>
      <w:r>
        <w:rPr>
          <w:rFonts w:ascii="Corbel" w:hAnsi="Corbel"/>
          <w:b/>
          <w:sz w:val="24"/>
          <w:szCs w:val="24"/>
        </w:rPr>
        <w:tab/>
        <w:t>-eingehende Untersuchung der Küchendecke-&gt;Entscheidung zur Sanierung</w:t>
      </w:r>
    </w:p>
    <w:p w14:paraId="377B7308" w14:textId="77777777" w:rsidR="00590BC4" w:rsidRDefault="00590BC4" w:rsidP="00590BC4">
      <w:pPr>
        <w:rPr>
          <w:rFonts w:ascii="Corbel" w:hAnsi="Corbel"/>
          <w:b/>
          <w:sz w:val="24"/>
          <w:szCs w:val="24"/>
        </w:rPr>
      </w:pPr>
      <w:r>
        <w:rPr>
          <w:rFonts w:ascii="Corbel" w:hAnsi="Corbel"/>
          <w:b/>
          <w:sz w:val="24"/>
          <w:szCs w:val="24"/>
        </w:rPr>
        <w:tab/>
        <w:t xml:space="preserve">-Sanierung und Neuaufbau der Eingangstreppe aus Sandstein </w:t>
      </w:r>
    </w:p>
    <w:p w14:paraId="15F8D6E5" w14:textId="77777777" w:rsidR="00590BC4" w:rsidRDefault="00590BC4" w:rsidP="00590BC4">
      <w:pPr>
        <w:rPr>
          <w:rFonts w:ascii="Corbel" w:hAnsi="Corbel"/>
          <w:b/>
          <w:sz w:val="24"/>
          <w:szCs w:val="24"/>
        </w:rPr>
      </w:pPr>
      <w:r>
        <w:rPr>
          <w:rFonts w:ascii="Corbel" w:hAnsi="Corbel"/>
          <w:b/>
          <w:sz w:val="24"/>
          <w:szCs w:val="24"/>
        </w:rPr>
        <w:tab/>
        <w:t>-Sanierung der Kellerdecken, Auflager und Einschübe</w:t>
      </w:r>
    </w:p>
    <w:p w14:paraId="0658D2A1" w14:textId="77777777" w:rsidR="00590BC4" w:rsidRDefault="00590BC4" w:rsidP="00590BC4">
      <w:pPr>
        <w:ind w:left="708"/>
        <w:rPr>
          <w:rFonts w:ascii="Corbel" w:hAnsi="Corbel"/>
          <w:b/>
          <w:sz w:val="24"/>
          <w:szCs w:val="24"/>
        </w:rPr>
      </w:pPr>
      <w:r>
        <w:rPr>
          <w:rFonts w:ascii="Corbel" w:hAnsi="Corbel"/>
          <w:b/>
          <w:sz w:val="24"/>
          <w:szCs w:val="24"/>
        </w:rPr>
        <w:t xml:space="preserve">-Eingehende Untersuchung der Holzbalkendecken </w:t>
      </w:r>
      <w:r w:rsidRPr="00590BC4">
        <w:rPr>
          <w:rFonts w:ascii="Corbel" w:hAnsi="Corbel"/>
          <w:b/>
          <w:sz w:val="24"/>
          <w:szCs w:val="24"/>
        </w:rPr>
        <w:sym w:font="Wingdings" w:char="F0E0"/>
      </w:r>
      <w:r>
        <w:rPr>
          <w:rFonts w:ascii="Corbel" w:hAnsi="Corbel"/>
          <w:b/>
          <w:sz w:val="24"/>
          <w:szCs w:val="24"/>
        </w:rPr>
        <w:t>Entscheidung zur Sanierung</w:t>
      </w:r>
    </w:p>
    <w:p w14:paraId="18953040" w14:textId="77777777" w:rsidR="00590BC4" w:rsidRDefault="00590BC4" w:rsidP="00590BC4">
      <w:pPr>
        <w:ind w:left="708"/>
        <w:rPr>
          <w:rFonts w:ascii="Corbel" w:hAnsi="Corbel"/>
          <w:b/>
          <w:sz w:val="24"/>
          <w:szCs w:val="24"/>
        </w:rPr>
      </w:pPr>
      <w:r>
        <w:rPr>
          <w:rFonts w:ascii="Corbel" w:hAnsi="Corbel"/>
          <w:b/>
          <w:sz w:val="24"/>
          <w:szCs w:val="24"/>
        </w:rPr>
        <w:t>-Punktuelle Sanierung am Außenfachwerk mit Verwendung von Zweithölzern</w:t>
      </w:r>
    </w:p>
    <w:p w14:paraId="2E68BED9" w14:textId="77777777" w:rsidR="006335F0" w:rsidRDefault="006335F0" w:rsidP="00590BC4">
      <w:pPr>
        <w:ind w:left="708"/>
        <w:rPr>
          <w:rFonts w:ascii="Corbel" w:hAnsi="Corbel"/>
          <w:b/>
          <w:sz w:val="24"/>
          <w:szCs w:val="24"/>
        </w:rPr>
      </w:pPr>
    </w:p>
    <w:p w14:paraId="036E5C22" w14:textId="77777777" w:rsidR="00E87693" w:rsidRPr="00E02814" w:rsidRDefault="00E02814" w:rsidP="009608FE">
      <w:pPr>
        <w:rPr>
          <w:rFonts w:ascii="Corbel" w:hAnsi="Corbel"/>
          <w:b/>
          <w:sz w:val="32"/>
          <w:szCs w:val="32"/>
        </w:rPr>
      </w:pPr>
      <w:r w:rsidRPr="00E02814">
        <w:rPr>
          <w:rFonts w:ascii="Corbel" w:hAnsi="Corbel"/>
          <w:b/>
          <w:sz w:val="32"/>
          <w:szCs w:val="32"/>
        </w:rPr>
        <w:t>5.</w:t>
      </w:r>
      <w:r w:rsidR="00590BC4" w:rsidRPr="00E02814">
        <w:rPr>
          <w:rFonts w:ascii="Corbel" w:hAnsi="Corbel"/>
          <w:b/>
          <w:sz w:val="32"/>
          <w:szCs w:val="32"/>
        </w:rPr>
        <w:t>Machbarkeitsstudie</w:t>
      </w:r>
      <w:r w:rsidRPr="00E02814">
        <w:rPr>
          <w:rFonts w:ascii="Corbel" w:hAnsi="Corbel"/>
          <w:b/>
          <w:sz w:val="32"/>
          <w:szCs w:val="32"/>
        </w:rPr>
        <w:t>n</w:t>
      </w:r>
    </w:p>
    <w:p w14:paraId="3BD13AE6" w14:textId="77777777" w:rsidR="00590BC4" w:rsidRDefault="00590BC4" w:rsidP="009608FE">
      <w:pPr>
        <w:rPr>
          <w:rFonts w:ascii="Corbel" w:hAnsi="Corbel"/>
          <w:b/>
          <w:sz w:val="24"/>
          <w:szCs w:val="24"/>
        </w:rPr>
      </w:pPr>
      <w:r>
        <w:rPr>
          <w:rFonts w:ascii="Corbel" w:hAnsi="Corbel"/>
          <w:b/>
          <w:sz w:val="24"/>
          <w:szCs w:val="24"/>
        </w:rPr>
        <w:t>Zur Nutzung des Gebäudes werden 5 grundsätzliche Szenarien untersucht</w:t>
      </w:r>
    </w:p>
    <w:p w14:paraId="64CD6C62" w14:textId="77777777" w:rsidR="00590BC4" w:rsidRDefault="00590BC4" w:rsidP="00590BC4">
      <w:pPr>
        <w:pStyle w:val="Listenabsatz"/>
        <w:numPr>
          <w:ilvl w:val="0"/>
          <w:numId w:val="2"/>
        </w:numPr>
        <w:rPr>
          <w:rFonts w:ascii="Corbel" w:hAnsi="Corbel"/>
          <w:b/>
          <w:sz w:val="24"/>
          <w:szCs w:val="24"/>
        </w:rPr>
      </w:pPr>
      <w:r>
        <w:rPr>
          <w:rFonts w:ascii="Corbel" w:hAnsi="Corbel"/>
          <w:b/>
          <w:sz w:val="24"/>
          <w:szCs w:val="24"/>
        </w:rPr>
        <w:t>Sanierung des Gebäudes und Sicherung , damit es keinen weiteren Schaden nimmt und Konservierung für zukünftige Zeiten</w:t>
      </w:r>
    </w:p>
    <w:p w14:paraId="37C3DBD8" w14:textId="77777777" w:rsidR="000E3AE3" w:rsidRDefault="000E3AE3" w:rsidP="00590BC4">
      <w:pPr>
        <w:pStyle w:val="Listenabsatz"/>
        <w:numPr>
          <w:ilvl w:val="0"/>
          <w:numId w:val="2"/>
        </w:numPr>
        <w:rPr>
          <w:rFonts w:ascii="Corbel" w:hAnsi="Corbel"/>
          <w:b/>
          <w:sz w:val="24"/>
          <w:szCs w:val="24"/>
        </w:rPr>
      </w:pPr>
      <w:r>
        <w:rPr>
          <w:rFonts w:ascii="Corbel" w:hAnsi="Corbel"/>
          <w:b/>
          <w:sz w:val="24"/>
          <w:szCs w:val="24"/>
        </w:rPr>
        <w:t>Umbau als öffentliche Vereinsheim,</w:t>
      </w:r>
      <w:r w:rsidR="00C321DE">
        <w:rPr>
          <w:rFonts w:ascii="Corbel" w:hAnsi="Corbel"/>
          <w:b/>
          <w:sz w:val="24"/>
          <w:szCs w:val="24"/>
        </w:rPr>
        <w:t xml:space="preserve"> </w:t>
      </w:r>
      <w:r>
        <w:rPr>
          <w:rFonts w:ascii="Corbel" w:hAnsi="Corbel"/>
          <w:b/>
          <w:sz w:val="24"/>
          <w:szCs w:val="24"/>
        </w:rPr>
        <w:t>Senioren- oder Jugendraum</w:t>
      </w:r>
      <w:r w:rsidR="00A618C4">
        <w:rPr>
          <w:rFonts w:ascii="Corbel" w:hAnsi="Corbel"/>
          <w:b/>
          <w:sz w:val="24"/>
          <w:szCs w:val="24"/>
        </w:rPr>
        <w:t>, etc……</w:t>
      </w:r>
    </w:p>
    <w:p w14:paraId="6FD5CB0D" w14:textId="77777777" w:rsidR="00590BC4" w:rsidRDefault="00590BC4" w:rsidP="00590BC4">
      <w:pPr>
        <w:pStyle w:val="Listenabsatz"/>
        <w:numPr>
          <w:ilvl w:val="0"/>
          <w:numId w:val="2"/>
        </w:numPr>
        <w:rPr>
          <w:rFonts w:ascii="Corbel" w:hAnsi="Corbel"/>
          <w:b/>
          <w:sz w:val="24"/>
          <w:szCs w:val="24"/>
        </w:rPr>
      </w:pPr>
      <w:r>
        <w:rPr>
          <w:rFonts w:ascii="Corbel" w:hAnsi="Corbel"/>
          <w:b/>
          <w:sz w:val="24"/>
          <w:szCs w:val="24"/>
        </w:rPr>
        <w:t>Umbau als Ferienhaus mit 2 Ferienwohnungen</w:t>
      </w:r>
    </w:p>
    <w:p w14:paraId="77DBACE7" w14:textId="77777777" w:rsidR="00A618C4" w:rsidRDefault="00590BC4" w:rsidP="00A618C4">
      <w:pPr>
        <w:pStyle w:val="Listenabsatz"/>
        <w:numPr>
          <w:ilvl w:val="0"/>
          <w:numId w:val="2"/>
        </w:numPr>
        <w:rPr>
          <w:rFonts w:ascii="Corbel" w:hAnsi="Corbel"/>
          <w:b/>
          <w:sz w:val="24"/>
          <w:szCs w:val="24"/>
        </w:rPr>
      </w:pPr>
      <w:r>
        <w:rPr>
          <w:rFonts w:ascii="Corbel" w:hAnsi="Corbel"/>
          <w:b/>
          <w:sz w:val="24"/>
          <w:szCs w:val="24"/>
        </w:rPr>
        <w:t>Umbau als Wohnung für eine 4-5 köpfige Familie  mit Zupacht der Kirchenfläche</w:t>
      </w:r>
      <w:r w:rsidR="008C356D">
        <w:rPr>
          <w:rFonts w:ascii="Corbel" w:hAnsi="Corbel"/>
          <w:b/>
          <w:sz w:val="24"/>
          <w:szCs w:val="24"/>
        </w:rPr>
        <w:t xml:space="preserve"> im Norden</w:t>
      </w:r>
      <w:r w:rsidR="000113C6">
        <w:rPr>
          <w:rFonts w:ascii="Corbel" w:hAnsi="Corbel"/>
          <w:b/>
          <w:sz w:val="24"/>
          <w:szCs w:val="24"/>
        </w:rPr>
        <w:t xml:space="preserve"> oder gegenüber auf dem Hof</w:t>
      </w:r>
    </w:p>
    <w:p w14:paraId="41850B6F" w14:textId="77777777" w:rsidR="00A618C4" w:rsidRDefault="00A618C4" w:rsidP="00A618C4">
      <w:pPr>
        <w:pStyle w:val="Listenabsatz"/>
        <w:numPr>
          <w:ilvl w:val="0"/>
          <w:numId w:val="2"/>
        </w:numPr>
        <w:rPr>
          <w:rFonts w:ascii="Corbel" w:hAnsi="Corbel"/>
          <w:b/>
          <w:sz w:val="24"/>
          <w:szCs w:val="24"/>
        </w:rPr>
      </w:pPr>
      <w:r w:rsidRPr="00A618C4">
        <w:rPr>
          <w:rFonts w:ascii="Corbel" w:hAnsi="Corbel"/>
          <w:b/>
          <w:sz w:val="24"/>
          <w:szCs w:val="24"/>
        </w:rPr>
        <w:t xml:space="preserve"> </w:t>
      </w:r>
      <w:r>
        <w:rPr>
          <w:rFonts w:ascii="Corbel" w:hAnsi="Corbel"/>
          <w:b/>
          <w:sz w:val="24"/>
          <w:szCs w:val="24"/>
        </w:rPr>
        <w:t>Umbau als Feuerwehrgerätehaus mit Erhaltung großer Teile des Obergeschosses, Vereinsheim</w:t>
      </w:r>
    </w:p>
    <w:p w14:paraId="2814825C" w14:textId="77777777" w:rsidR="0022335F" w:rsidRDefault="0022335F" w:rsidP="00A618C4">
      <w:pPr>
        <w:pStyle w:val="Listenabsatz"/>
        <w:numPr>
          <w:ilvl w:val="0"/>
          <w:numId w:val="2"/>
        </w:numPr>
        <w:rPr>
          <w:rFonts w:ascii="Corbel" w:hAnsi="Corbel"/>
          <w:b/>
          <w:sz w:val="24"/>
          <w:szCs w:val="24"/>
        </w:rPr>
      </w:pPr>
      <w:r>
        <w:rPr>
          <w:rFonts w:ascii="Corbel" w:hAnsi="Corbel"/>
          <w:b/>
          <w:sz w:val="24"/>
          <w:szCs w:val="24"/>
        </w:rPr>
        <w:t>Totalabriss mit modernem Ersatzbau mit kleiner Freifläche. Nutzung als Ferienhaus oder Vereinshaus.</w:t>
      </w:r>
    </w:p>
    <w:p w14:paraId="35D9BF84" w14:textId="77777777" w:rsidR="006335F0" w:rsidRDefault="006335F0" w:rsidP="006335F0">
      <w:pPr>
        <w:rPr>
          <w:rFonts w:ascii="Corbel" w:hAnsi="Corbel"/>
          <w:b/>
          <w:sz w:val="24"/>
          <w:szCs w:val="24"/>
        </w:rPr>
      </w:pPr>
    </w:p>
    <w:p w14:paraId="7D94F85A" w14:textId="77777777" w:rsidR="000E3AE3" w:rsidRPr="0037090B" w:rsidRDefault="004305F7" w:rsidP="0037090B">
      <w:pPr>
        <w:ind w:left="360"/>
        <w:rPr>
          <w:rFonts w:ascii="Corbel" w:hAnsi="Corbel"/>
          <w:b/>
          <w:sz w:val="28"/>
          <w:szCs w:val="28"/>
        </w:rPr>
      </w:pPr>
      <w:r w:rsidRPr="00810034">
        <w:rPr>
          <w:rFonts w:ascii="Corbel" w:hAnsi="Corbel"/>
          <w:b/>
          <w:sz w:val="28"/>
          <w:szCs w:val="28"/>
        </w:rPr>
        <w:t>5.1.</w:t>
      </w:r>
      <w:r w:rsidR="006335F0" w:rsidRPr="00810034">
        <w:rPr>
          <w:rFonts w:ascii="Corbel" w:hAnsi="Corbel"/>
          <w:b/>
          <w:sz w:val="28"/>
          <w:szCs w:val="28"/>
        </w:rPr>
        <w:t>Sanierung des Gebäudes und Sicherung</w:t>
      </w:r>
    </w:p>
    <w:p w14:paraId="570886E3" w14:textId="77777777" w:rsidR="00810034" w:rsidRDefault="006335F0" w:rsidP="00101362">
      <w:pPr>
        <w:ind w:left="708"/>
        <w:rPr>
          <w:rFonts w:ascii="Corbel" w:hAnsi="Corbel"/>
          <w:b/>
          <w:sz w:val="24"/>
          <w:szCs w:val="24"/>
        </w:rPr>
      </w:pPr>
      <w:r>
        <w:rPr>
          <w:rFonts w:ascii="Corbel" w:hAnsi="Corbel"/>
          <w:b/>
          <w:sz w:val="24"/>
          <w:szCs w:val="24"/>
        </w:rPr>
        <w:t>Um das Gebäude für eine spätere Nutzung zu erhalten, sollten die wichtigsten Sanierungen in Angriff genommen werden, damit keine weiteren Wassereintragungen</w:t>
      </w:r>
      <w:r w:rsidR="000E3AE3">
        <w:rPr>
          <w:rFonts w:ascii="Corbel" w:hAnsi="Corbel"/>
          <w:b/>
          <w:sz w:val="24"/>
          <w:szCs w:val="24"/>
        </w:rPr>
        <w:t xml:space="preserve"> gibt. Diese Lösung ist die Mutter aller </w:t>
      </w:r>
      <w:r w:rsidR="00C321DE">
        <w:rPr>
          <w:rFonts w:ascii="Corbel" w:hAnsi="Corbel"/>
          <w:b/>
          <w:sz w:val="24"/>
          <w:szCs w:val="24"/>
        </w:rPr>
        <w:t xml:space="preserve">folgenden Nutzungen. ( siehe oben: akute Sanierungsarbeiten). In der Anlage 1 sind die Kosten </w:t>
      </w:r>
      <w:r w:rsidR="006E1C6F">
        <w:rPr>
          <w:rFonts w:ascii="Corbel" w:hAnsi="Corbel"/>
          <w:b/>
          <w:sz w:val="24"/>
          <w:szCs w:val="24"/>
        </w:rPr>
        <w:t>der akuten</w:t>
      </w:r>
      <w:r w:rsidR="00A20C61">
        <w:rPr>
          <w:rFonts w:ascii="Corbel" w:hAnsi="Corbel"/>
          <w:b/>
          <w:sz w:val="24"/>
          <w:szCs w:val="24"/>
        </w:rPr>
        <w:t xml:space="preserve"> </w:t>
      </w:r>
      <w:r w:rsidR="00C321DE">
        <w:rPr>
          <w:rFonts w:ascii="Corbel" w:hAnsi="Corbel"/>
          <w:b/>
          <w:sz w:val="24"/>
          <w:szCs w:val="24"/>
        </w:rPr>
        <w:t>Sanierungsarbe</w:t>
      </w:r>
      <w:r w:rsidR="00101362">
        <w:rPr>
          <w:rFonts w:ascii="Corbel" w:hAnsi="Corbel"/>
          <w:b/>
          <w:sz w:val="24"/>
          <w:szCs w:val="24"/>
        </w:rPr>
        <w:t>iten erfasst.</w:t>
      </w:r>
    </w:p>
    <w:p w14:paraId="7D2B8568" w14:textId="77777777" w:rsidR="00810034" w:rsidRDefault="00810034" w:rsidP="006335F0">
      <w:pPr>
        <w:ind w:left="708"/>
        <w:rPr>
          <w:rFonts w:ascii="Corbel" w:hAnsi="Corbel"/>
          <w:b/>
          <w:sz w:val="24"/>
          <w:szCs w:val="24"/>
        </w:rPr>
      </w:pPr>
    </w:p>
    <w:p w14:paraId="09A9E9E9" w14:textId="77777777" w:rsidR="00810034" w:rsidRDefault="00810034" w:rsidP="00810034">
      <w:pPr>
        <w:pStyle w:val="Listenabsatz"/>
        <w:rPr>
          <w:rFonts w:ascii="Corbel" w:hAnsi="Corbel"/>
          <w:b/>
          <w:sz w:val="28"/>
          <w:szCs w:val="28"/>
        </w:rPr>
      </w:pPr>
      <w:r w:rsidRPr="00810034">
        <w:rPr>
          <w:rFonts w:ascii="Corbel" w:hAnsi="Corbel"/>
          <w:b/>
          <w:sz w:val="28"/>
          <w:szCs w:val="28"/>
        </w:rPr>
        <w:t xml:space="preserve">5.2. </w:t>
      </w:r>
      <w:r w:rsidR="00C321DE" w:rsidRPr="00810034">
        <w:rPr>
          <w:rFonts w:ascii="Corbel" w:hAnsi="Corbel"/>
          <w:b/>
          <w:sz w:val="28"/>
          <w:szCs w:val="28"/>
        </w:rPr>
        <w:t xml:space="preserve">Umbau </w:t>
      </w:r>
      <w:r w:rsidRPr="00810034">
        <w:rPr>
          <w:rFonts w:ascii="Corbel" w:hAnsi="Corbel"/>
          <w:b/>
          <w:sz w:val="28"/>
          <w:szCs w:val="28"/>
        </w:rPr>
        <w:t>für eine öffentliche Nutzung</w:t>
      </w:r>
    </w:p>
    <w:p w14:paraId="567F3E2D" w14:textId="77777777" w:rsidR="00810034" w:rsidRPr="00810034" w:rsidRDefault="00810034" w:rsidP="00810034">
      <w:pPr>
        <w:pStyle w:val="Listenabsatz"/>
        <w:rPr>
          <w:rFonts w:ascii="Corbel" w:hAnsi="Corbel"/>
          <w:b/>
          <w:sz w:val="28"/>
          <w:szCs w:val="28"/>
        </w:rPr>
      </w:pPr>
    </w:p>
    <w:p w14:paraId="6A811677" w14:textId="77777777" w:rsidR="00C321DE" w:rsidRDefault="00C321DE" w:rsidP="00810034">
      <w:pPr>
        <w:pStyle w:val="Listenabsatz"/>
        <w:rPr>
          <w:rFonts w:ascii="Corbel" w:hAnsi="Corbel"/>
          <w:b/>
          <w:sz w:val="24"/>
          <w:szCs w:val="24"/>
        </w:rPr>
      </w:pPr>
      <w:r>
        <w:rPr>
          <w:rFonts w:ascii="Corbel" w:hAnsi="Corbel"/>
          <w:b/>
          <w:sz w:val="24"/>
          <w:szCs w:val="24"/>
        </w:rPr>
        <w:t xml:space="preserve"> öffentliches Vereinsheim, Senioren- oder Jugen</w:t>
      </w:r>
      <w:r w:rsidR="00A618C4">
        <w:rPr>
          <w:rFonts w:ascii="Corbel" w:hAnsi="Corbel"/>
          <w:b/>
          <w:sz w:val="24"/>
          <w:szCs w:val="24"/>
        </w:rPr>
        <w:t>d</w:t>
      </w:r>
      <w:r>
        <w:rPr>
          <w:rFonts w:ascii="Corbel" w:hAnsi="Corbel"/>
          <w:b/>
          <w:sz w:val="24"/>
          <w:szCs w:val="24"/>
        </w:rPr>
        <w:t>raum, sowie weitere Nutzungen. Im derzeitig beschleunigten Wandel der gesellschaftlichen Randbedingungen sind folgende Umnutzungen denkbar, gerade im Zusammenhang mit dem bereits bestehenden Dorfgemeinschaftshaus auf der anderen Seite des Hofes:</w:t>
      </w:r>
    </w:p>
    <w:p w14:paraId="7547D66D" w14:textId="77777777" w:rsidR="00C321DE" w:rsidRPr="00A618C4" w:rsidRDefault="00C321DE" w:rsidP="00C321DE">
      <w:pPr>
        <w:pStyle w:val="Listenabsatz"/>
        <w:numPr>
          <w:ilvl w:val="4"/>
          <w:numId w:val="3"/>
        </w:numPr>
        <w:rPr>
          <w:rFonts w:ascii="Corbel" w:hAnsi="Corbel"/>
          <w:sz w:val="24"/>
          <w:szCs w:val="24"/>
        </w:rPr>
      </w:pPr>
      <w:r w:rsidRPr="00A618C4">
        <w:rPr>
          <w:rFonts w:ascii="Corbel" w:hAnsi="Corbel"/>
          <w:sz w:val="24"/>
          <w:szCs w:val="24"/>
        </w:rPr>
        <w:t>Freizeitorganisation und Bereitstellung eines Mittagtisches für SeniorInnen und anderen Personenkreise, die eine gewisse Betreuung bedürfen</w:t>
      </w:r>
    </w:p>
    <w:p w14:paraId="5FFA15D2" w14:textId="77777777" w:rsidR="00C321DE" w:rsidRPr="00A618C4" w:rsidRDefault="00C321DE" w:rsidP="00C321DE">
      <w:pPr>
        <w:pStyle w:val="Listenabsatz"/>
        <w:numPr>
          <w:ilvl w:val="4"/>
          <w:numId w:val="3"/>
        </w:numPr>
        <w:rPr>
          <w:rFonts w:ascii="Corbel" w:hAnsi="Corbel"/>
          <w:sz w:val="24"/>
          <w:szCs w:val="24"/>
        </w:rPr>
      </w:pPr>
      <w:r w:rsidRPr="00A618C4">
        <w:rPr>
          <w:rFonts w:ascii="Corbel" w:hAnsi="Corbel"/>
          <w:sz w:val="24"/>
          <w:szCs w:val="24"/>
        </w:rPr>
        <w:t>Arbeiten und Freizeitaktivitäten mit Geflüchteten und Asylsuchende und ihren Familien</w:t>
      </w:r>
    </w:p>
    <w:p w14:paraId="18240DA8" w14:textId="77777777" w:rsidR="00C321DE" w:rsidRPr="00A618C4" w:rsidRDefault="00C321DE" w:rsidP="00C321DE">
      <w:pPr>
        <w:pStyle w:val="Listenabsatz"/>
        <w:numPr>
          <w:ilvl w:val="4"/>
          <w:numId w:val="3"/>
        </w:numPr>
        <w:rPr>
          <w:rFonts w:ascii="Corbel" w:hAnsi="Corbel"/>
          <w:sz w:val="24"/>
          <w:szCs w:val="24"/>
        </w:rPr>
      </w:pPr>
      <w:r w:rsidRPr="00A618C4">
        <w:rPr>
          <w:rFonts w:ascii="Corbel" w:hAnsi="Corbel"/>
          <w:sz w:val="24"/>
          <w:szCs w:val="24"/>
        </w:rPr>
        <w:t>Mutter/Vater-</w:t>
      </w:r>
      <w:r w:rsidR="006E1C6F" w:rsidRPr="00A618C4">
        <w:rPr>
          <w:rFonts w:ascii="Corbel" w:hAnsi="Corbel"/>
          <w:sz w:val="24"/>
          <w:szCs w:val="24"/>
        </w:rPr>
        <w:t>Kind Aktivitäten</w:t>
      </w:r>
    </w:p>
    <w:p w14:paraId="3A2C9CE1" w14:textId="77777777" w:rsidR="00C321DE" w:rsidRPr="00A618C4" w:rsidRDefault="00C321DE" w:rsidP="00C321DE">
      <w:pPr>
        <w:pStyle w:val="Listenabsatz"/>
        <w:numPr>
          <w:ilvl w:val="4"/>
          <w:numId w:val="3"/>
        </w:numPr>
        <w:rPr>
          <w:rFonts w:ascii="Corbel" w:hAnsi="Corbel"/>
          <w:sz w:val="24"/>
          <w:szCs w:val="24"/>
        </w:rPr>
      </w:pPr>
      <w:r w:rsidRPr="00A618C4">
        <w:rPr>
          <w:rFonts w:ascii="Corbel" w:hAnsi="Corbel"/>
          <w:sz w:val="24"/>
          <w:szCs w:val="24"/>
        </w:rPr>
        <w:t>Jugendraum</w:t>
      </w:r>
    </w:p>
    <w:p w14:paraId="5C8B3C14" w14:textId="77777777" w:rsidR="00C321DE" w:rsidRPr="00A618C4" w:rsidRDefault="00C321DE" w:rsidP="00C321DE">
      <w:pPr>
        <w:pStyle w:val="Listenabsatz"/>
        <w:numPr>
          <w:ilvl w:val="4"/>
          <w:numId w:val="3"/>
        </w:numPr>
        <w:rPr>
          <w:rFonts w:ascii="Corbel" w:hAnsi="Corbel"/>
          <w:sz w:val="24"/>
          <w:szCs w:val="24"/>
        </w:rPr>
      </w:pPr>
      <w:r w:rsidRPr="00A618C4">
        <w:rPr>
          <w:rFonts w:ascii="Corbel" w:hAnsi="Corbel"/>
          <w:sz w:val="24"/>
          <w:szCs w:val="24"/>
        </w:rPr>
        <w:t>Kulturschaffende brauchen Räume für Ateliers und Ausstellungsmöglichkeiten</w:t>
      </w:r>
    </w:p>
    <w:p w14:paraId="648CAB06" w14:textId="77777777" w:rsidR="00355900" w:rsidRDefault="00C321DE" w:rsidP="00A618C4">
      <w:pPr>
        <w:pStyle w:val="Listenabsatz"/>
        <w:numPr>
          <w:ilvl w:val="4"/>
          <w:numId w:val="3"/>
        </w:numPr>
        <w:rPr>
          <w:rFonts w:ascii="Corbel" w:hAnsi="Corbel"/>
          <w:sz w:val="24"/>
          <w:szCs w:val="24"/>
        </w:rPr>
      </w:pPr>
      <w:r w:rsidRPr="00A618C4">
        <w:rPr>
          <w:rFonts w:ascii="Corbel" w:hAnsi="Corbel"/>
          <w:sz w:val="24"/>
          <w:szCs w:val="24"/>
        </w:rPr>
        <w:t>Co-Working Räume/Homeoffice für Menschen, die daheim dafür  keinen Platz oder keine Ruhe haben</w:t>
      </w:r>
    </w:p>
    <w:p w14:paraId="0389E445" w14:textId="77777777" w:rsidR="00B83DB5" w:rsidRDefault="00B83DB5" w:rsidP="00A618C4">
      <w:pPr>
        <w:pStyle w:val="Listenabsatz"/>
        <w:numPr>
          <w:ilvl w:val="4"/>
          <w:numId w:val="3"/>
        </w:numPr>
        <w:rPr>
          <w:rFonts w:ascii="Corbel" w:hAnsi="Corbel"/>
          <w:sz w:val="24"/>
          <w:szCs w:val="24"/>
        </w:rPr>
      </w:pPr>
      <w:r>
        <w:rPr>
          <w:rFonts w:ascii="Corbel" w:hAnsi="Corbel"/>
          <w:sz w:val="24"/>
          <w:szCs w:val="24"/>
        </w:rPr>
        <w:t>Freie Gruppen</w:t>
      </w:r>
    </w:p>
    <w:p w14:paraId="5C06CB6F" w14:textId="77777777" w:rsidR="00B83DB5" w:rsidRDefault="00B83DB5" w:rsidP="00A618C4">
      <w:pPr>
        <w:pStyle w:val="Listenabsatz"/>
        <w:numPr>
          <w:ilvl w:val="4"/>
          <w:numId w:val="3"/>
        </w:numPr>
        <w:rPr>
          <w:rFonts w:ascii="Corbel" w:hAnsi="Corbel"/>
          <w:sz w:val="24"/>
          <w:szCs w:val="24"/>
        </w:rPr>
      </w:pPr>
      <w:r>
        <w:rPr>
          <w:rFonts w:ascii="Corbel" w:hAnsi="Corbel"/>
          <w:sz w:val="24"/>
          <w:szCs w:val="24"/>
        </w:rPr>
        <w:t>Übernachtungsmöglichkeiten für Fahrradfahrer, Wanderer, Pilger.</w:t>
      </w:r>
    </w:p>
    <w:p w14:paraId="0BB74D26" w14:textId="77777777" w:rsidR="00B83DB5" w:rsidRDefault="00B83DB5" w:rsidP="00A618C4">
      <w:pPr>
        <w:pStyle w:val="Listenabsatz"/>
        <w:numPr>
          <w:ilvl w:val="4"/>
          <w:numId w:val="3"/>
        </w:numPr>
        <w:rPr>
          <w:rFonts w:ascii="Corbel" w:hAnsi="Corbel"/>
          <w:sz w:val="24"/>
          <w:szCs w:val="24"/>
        </w:rPr>
      </w:pPr>
      <w:r>
        <w:rPr>
          <w:rFonts w:ascii="Corbel" w:hAnsi="Corbel"/>
          <w:sz w:val="24"/>
          <w:szCs w:val="24"/>
        </w:rPr>
        <w:t>Lebendiges Heimatmuseum, Bewahrung von Bräuchen und Riten</w:t>
      </w:r>
    </w:p>
    <w:p w14:paraId="12176CE5" w14:textId="77777777" w:rsidR="00A618C4" w:rsidRDefault="00A618C4" w:rsidP="00A618C4">
      <w:pPr>
        <w:pStyle w:val="Listenabsatz"/>
        <w:ind w:left="3600"/>
        <w:rPr>
          <w:rFonts w:ascii="Corbel" w:hAnsi="Corbel"/>
          <w:sz w:val="24"/>
          <w:szCs w:val="24"/>
        </w:rPr>
      </w:pPr>
    </w:p>
    <w:p w14:paraId="27B9489D" w14:textId="77777777" w:rsidR="00BA1B34" w:rsidRDefault="00BA1B34" w:rsidP="00355900">
      <w:pPr>
        <w:pStyle w:val="Listenabsatz"/>
        <w:rPr>
          <w:rFonts w:ascii="Corbel" w:hAnsi="Corbel"/>
          <w:b/>
          <w:sz w:val="24"/>
          <w:szCs w:val="24"/>
        </w:rPr>
      </w:pPr>
    </w:p>
    <w:p w14:paraId="0A236417" w14:textId="77777777" w:rsidR="00C321DE" w:rsidRDefault="00355900" w:rsidP="00355900">
      <w:pPr>
        <w:pStyle w:val="Listenabsatz"/>
        <w:rPr>
          <w:rFonts w:ascii="Corbel" w:hAnsi="Corbel"/>
          <w:b/>
          <w:sz w:val="24"/>
          <w:szCs w:val="24"/>
        </w:rPr>
      </w:pPr>
      <w:r>
        <w:rPr>
          <w:rFonts w:ascii="Corbel" w:hAnsi="Corbel"/>
          <w:b/>
          <w:sz w:val="24"/>
          <w:szCs w:val="24"/>
        </w:rPr>
        <w:t xml:space="preserve">Beschreibung </w:t>
      </w:r>
      <w:r w:rsidR="006E1C6F">
        <w:rPr>
          <w:rFonts w:ascii="Corbel" w:hAnsi="Corbel"/>
          <w:b/>
          <w:sz w:val="24"/>
          <w:szCs w:val="24"/>
        </w:rPr>
        <w:t>der</w:t>
      </w:r>
      <w:r>
        <w:rPr>
          <w:rFonts w:ascii="Corbel" w:hAnsi="Corbel"/>
          <w:b/>
          <w:sz w:val="24"/>
          <w:szCs w:val="24"/>
        </w:rPr>
        <w:t xml:space="preserve"> Umbaumaßnahmen:</w:t>
      </w:r>
    </w:p>
    <w:p w14:paraId="0AC36A8D" w14:textId="77777777" w:rsidR="00A20C61" w:rsidRDefault="00A20C61" w:rsidP="00355900">
      <w:pPr>
        <w:pStyle w:val="Listenabsatz"/>
        <w:rPr>
          <w:rFonts w:ascii="Corbel" w:hAnsi="Corbel"/>
          <w:b/>
          <w:sz w:val="24"/>
          <w:szCs w:val="24"/>
        </w:rPr>
      </w:pPr>
    </w:p>
    <w:p w14:paraId="05DB4C70" w14:textId="77777777" w:rsidR="00C2218D" w:rsidRPr="00C2218D" w:rsidRDefault="00355900" w:rsidP="00C2218D">
      <w:pPr>
        <w:pStyle w:val="Listenabsatz"/>
        <w:rPr>
          <w:rFonts w:ascii="Corbel" w:hAnsi="Corbel"/>
          <w:sz w:val="24"/>
          <w:szCs w:val="24"/>
        </w:rPr>
      </w:pPr>
      <w:r w:rsidRPr="00A618C4">
        <w:rPr>
          <w:rFonts w:ascii="Corbel" w:hAnsi="Corbel"/>
          <w:sz w:val="24"/>
          <w:szCs w:val="24"/>
        </w:rPr>
        <w:t xml:space="preserve">Die vorliegende Gebäudestruktur wird im Grundsatz beibehalten, vorhandene Wände genutzt und neue leichte Trennwände eingezogen. Im </w:t>
      </w:r>
      <w:r w:rsidR="00C2218D">
        <w:rPr>
          <w:rFonts w:ascii="Corbel" w:hAnsi="Corbel"/>
          <w:sz w:val="24"/>
          <w:szCs w:val="24"/>
        </w:rPr>
        <w:t>EG</w:t>
      </w:r>
      <w:r w:rsidR="006E1C6F" w:rsidRPr="00A618C4">
        <w:rPr>
          <w:rFonts w:ascii="Corbel" w:hAnsi="Corbel"/>
          <w:sz w:val="24"/>
          <w:szCs w:val="24"/>
        </w:rPr>
        <w:t xml:space="preserve"> werden</w:t>
      </w:r>
      <w:r w:rsidRPr="00A618C4">
        <w:rPr>
          <w:rFonts w:ascii="Corbel" w:hAnsi="Corbel"/>
          <w:sz w:val="24"/>
          <w:szCs w:val="24"/>
        </w:rPr>
        <w:t xml:space="preserve"> ent</w:t>
      </w:r>
      <w:r w:rsidR="00C2218D">
        <w:rPr>
          <w:rFonts w:ascii="Corbel" w:hAnsi="Corbel"/>
          <w:sz w:val="24"/>
          <w:szCs w:val="24"/>
        </w:rPr>
        <w:t xml:space="preserve">= </w:t>
      </w:r>
      <w:r w:rsidRPr="00A618C4">
        <w:rPr>
          <w:rFonts w:ascii="Corbel" w:hAnsi="Corbel"/>
          <w:sz w:val="24"/>
          <w:szCs w:val="24"/>
        </w:rPr>
        <w:t xml:space="preserve">sprechend der derzeitigen Aufteilung ein großer Saal an der Südseite und ein kleinerer Saal an der Ostseite eingerichtet. Beide Säle kann man bei Bedarf auch zusammenschalten. Die dienenden Räumlichkeiten, wie Toiletten, Küche und Thekenraum </w:t>
      </w:r>
      <w:r w:rsidR="00C2218D">
        <w:rPr>
          <w:rFonts w:ascii="Corbel" w:hAnsi="Corbel"/>
          <w:sz w:val="24"/>
          <w:szCs w:val="24"/>
        </w:rPr>
        <w:t>befinden sich</w:t>
      </w:r>
      <w:r w:rsidRPr="00A618C4">
        <w:rPr>
          <w:rFonts w:ascii="Corbel" w:hAnsi="Corbel"/>
          <w:sz w:val="24"/>
          <w:szCs w:val="24"/>
        </w:rPr>
        <w:t xml:space="preserve"> an die Nordseite. Über ein </w:t>
      </w:r>
      <w:r w:rsidR="006E1C6F" w:rsidRPr="00A618C4">
        <w:rPr>
          <w:rFonts w:ascii="Corbel" w:hAnsi="Corbel"/>
          <w:sz w:val="24"/>
          <w:szCs w:val="24"/>
        </w:rPr>
        <w:t>Podest Lift</w:t>
      </w:r>
      <w:r w:rsidRPr="00A618C4">
        <w:rPr>
          <w:rFonts w:ascii="Corbel" w:hAnsi="Corbel"/>
          <w:sz w:val="24"/>
          <w:szCs w:val="24"/>
        </w:rPr>
        <w:t xml:space="preserve"> auf die Eingangs</w:t>
      </w:r>
      <w:r w:rsidR="00C2218D">
        <w:rPr>
          <w:rFonts w:ascii="Corbel" w:hAnsi="Corbel"/>
          <w:sz w:val="24"/>
          <w:szCs w:val="24"/>
        </w:rPr>
        <w:t xml:space="preserve">= </w:t>
      </w:r>
      <w:r w:rsidRPr="00A618C4">
        <w:rPr>
          <w:rFonts w:ascii="Corbel" w:hAnsi="Corbel"/>
          <w:sz w:val="24"/>
          <w:szCs w:val="24"/>
        </w:rPr>
        <w:t xml:space="preserve">plattform, breite Türen und einem </w:t>
      </w:r>
      <w:r w:rsidR="00C2218D">
        <w:rPr>
          <w:rFonts w:ascii="Corbel" w:hAnsi="Corbel"/>
          <w:sz w:val="24"/>
          <w:szCs w:val="24"/>
        </w:rPr>
        <w:t>BehWC</w:t>
      </w:r>
      <w:r w:rsidRPr="00A618C4">
        <w:rPr>
          <w:rFonts w:ascii="Corbel" w:hAnsi="Corbel"/>
          <w:sz w:val="24"/>
          <w:szCs w:val="24"/>
        </w:rPr>
        <w:t xml:space="preserve"> ist der Erdgeschossgrundriss </w:t>
      </w:r>
      <w:r w:rsidR="006E1C6F" w:rsidRPr="00A618C4">
        <w:rPr>
          <w:rFonts w:ascii="Corbel" w:hAnsi="Corbel"/>
          <w:sz w:val="24"/>
          <w:szCs w:val="24"/>
        </w:rPr>
        <w:t>barrier</w:t>
      </w:r>
      <w:r w:rsidR="006E1C6F">
        <w:rPr>
          <w:rFonts w:ascii="Corbel" w:hAnsi="Corbel"/>
          <w:sz w:val="24"/>
          <w:szCs w:val="24"/>
        </w:rPr>
        <w:t>e</w:t>
      </w:r>
      <w:r w:rsidR="006E1C6F" w:rsidRPr="00A618C4">
        <w:rPr>
          <w:rFonts w:ascii="Corbel" w:hAnsi="Corbel"/>
          <w:sz w:val="24"/>
          <w:szCs w:val="24"/>
        </w:rPr>
        <w:t>frei gestaltet</w:t>
      </w:r>
      <w:r w:rsidRPr="00A618C4">
        <w:rPr>
          <w:rFonts w:ascii="Corbel" w:hAnsi="Corbel"/>
          <w:sz w:val="24"/>
          <w:szCs w:val="24"/>
        </w:rPr>
        <w:t>, was z.B. bei dem Dorfgemeinschaftshaus nicht der Fall ist.</w:t>
      </w:r>
      <w:r w:rsidR="00F65F27">
        <w:rPr>
          <w:rFonts w:ascii="Corbel" w:hAnsi="Corbel"/>
          <w:sz w:val="24"/>
          <w:szCs w:val="24"/>
        </w:rPr>
        <w:t xml:space="preserve"> </w:t>
      </w:r>
      <w:r w:rsidRPr="00C2218D">
        <w:rPr>
          <w:rFonts w:ascii="Corbel" w:hAnsi="Corbel"/>
          <w:sz w:val="24"/>
          <w:szCs w:val="24"/>
        </w:rPr>
        <w:t xml:space="preserve">Die </w:t>
      </w:r>
      <w:r w:rsidR="006E1C6F" w:rsidRPr="00C2218D">
        <w:rPr>
          <w:rFonts w:ascii="Corbel" w:hAnsi="Corbel"/>
          <w:sz w:val="24"/>
          <w:szCs w:val="24"/>
        </w:rPr>
        <w:t>kombinierte Nutzung</w:t>
      </w:r>
      <w:r w:rsidRPr="00C2218D">
        <w:rPr>
          <w:rFonts w:ascii="Corbel" w:hAnsi="Corbel"/>
          <w:sz w:val="24"/>
          <w:szCs w:val="24"/>
        </w:rPr>
        <w:t xml:space="preserve"> des </w:t>
      </w:r>
      <w:r w:rsidR="006E1C6F" w:rsidRPr="00C2218D">
        <w:rPr>
          <w:rFonts w:ascii="Corbel" w:hAnsi="Corbel"/>
          <w:sz w:val="24"/>
          <w:szCs w:val="24"/>
        </w:rPr>
        <w:t>BehWC auch</w:t>
      </w:r>
      <w:r w:rsidR="00A20C61" w:rsidRPr="00C2218D">
        <w:rPr>
          <w:rFonts w:ascii="Corbel" w:hAnsi="Corbel"/>
          <w:sz w:val="24"/>
          <w:szCs w:val="24"/>
        </w:rPr>
        <w:t xml:space="preserve"> als Damentoilette</w:t>
      </w:r>
      <w:r w:rsidRPr="00C2218D">
        <w:rPr>
          <w:rFonts w:ascii="Corbel" w:hAnsi="Corbel"/>
          <w:sz w:val="24"/>
          <w:szCs w:val="24"/>
        </w:rPr>
        <w:t xml:space="preserve"> hat </w:t>
      </w:r>
      <w:r w:rsidR="006E1C6F" w:rsidRPr="00C2218D">
        <w:rPr>
          <w:rFonts w:ascii="Corbel" w:hAnsi="Corbel"/>
          <w:sz w:val="24"/>
          <w:szCs w:val="24"/>
        </w:rPr>
        <w:t>sich in</w:t>
      </w:r>
      <w:r w:rsidRPr="00C2218D">
        <w:rPr>
          <w:rFonts w:ascii="Corbel" w:hAnsi="Corbel"/>
          <w:sz w:val="24"/>
          <w:szCs w:val="24"/>
        </w:rPr>
        <w:t xml:space="preserve"> den letzten Jahren als praktikable und ressourcensparende Variation durchgesetzt. Im</w:t>
      </w:r>
      <w:r w:rsidR="00A20C61" w:rsidRPr="00C2218D">
        <w:rPr>
          <w:rFonts w:ascii="Corbel" w:hAnsi="Corbel"/>
          <w:sz w:val="24"/>
          <w:szCs w:val="24"/>
        </w:rPr>
        <w:t xml:space="preserve"> </w:t>
      </w:r>
      <w:r w:rsidR="00C2218D">
        <w:rPr>
          <w:rFonts w:ascii="Corbel" w:hAnsi="Corbel"/>
          <w:sz w:val="24"/>
          <w:szCs w:val="24"/>
        </w:rPr>
        <w:t xml:space="preserve">OG </w:t>
      </w:r>
      <w:r w:rsidR="00A20C61" w:rsidRPr="00C2218D">
        <w:rPr>
          <w:rFonts w:ascii="Corbel" w:hAnsi="Corbel"/>
          <w:sz w:val="24"/>
          <w:szCs w:val="24"/>
        </w:rPr>
        <w:t>finden ein</w:t>
      </w:r>
      <w:r w:rsidRPr="00C2218D">
        <w:rPr>
          <w:rFonts w:ascii="Corbel" w:hAnsi="Corbel"/>
          <w:sz w:val="24"/>
          <w:szCs w:val="24"/>
        </w:rPr>
        <w:t xml:space="preserve"> großer und ein kleinerer Vereinsraum Platz</w:t>
      </w:r>
      <w:r w:rsidR="00A20C61" w:rsidRPr="00C2218D">
        <w:rPr>
          <w:rFonts w:ascii="Corbel" w:hAnsi="Corbel"/>
          <w:sz w:val="24"/>
          <w:szCs w:val="24"/>
        </w:rPr>
        <w:t>,</w:t>
      </w:r>
      <w:r w:rsidRPr="00C2218D">
        <w:rPr>
          <w:rFonts w:ascii="Corbel" w:hAnsi="Corbel"/>
          <w:sz w:val="24"/>
          <w:szCs w:val="24"/>
        </w:rPr>
        <w:t xml:space="preserve"> </w:t>
      </w:r>
      <w:r w:rsidR="00A618C4" w:rsidRPr="00C2218D">
        <w:rPr>
          <w:rFonts w:ascii="Corbel" w:hAnsi="Corbel"/>
          <w:sz w:val="24"/>
          <w:szCs w:val="24"/>
        </w:rPr>
        <w:t>d</w:t>
      </w:r>
      <w:r w:rsidRPr="00C2218D">
        <w:rPr>
          <w:rFonts w:ascii="Corbel" w:hAnsi="Corbel"/>
          <w:sz w:val="24"/>
          <w:szCs w:val="24"/>
        </w:rPr>
        <w:t>ie jeweils die äußeren Bünde des Fachwerkhauses besetzen. In der Diele sind die notwendigen Lager- und Abstellräume den Ve</w:t>
      </w:r>
      <w:r w:rsidR="00A618C4" w:rsidRPr="00C2218D">
        <w:rPr>
          <w:rFonts w:ascii="Corbel" w:hAnsi="Corbel"/>
          <w:sz w:val="24"/>
          <w:szCs w:val="24"/>
        </w:rPr>
        <w:t>rei</w:t>
      </w:r>
      <w:r w:rsidRPr="00C2218D">
        <w:rPr>
          <w:rFonts w:ascii="Corbel" w:hAnsi="Corbel"/>
          <w:sz w:val="24"/>
          <w:szCs w:val="24"/>
        </w:rPr>
        <w:t>nsräumen zugeordnet.</w:t>
      </w:r>
      <w:r w:rsidR="00A618C4" w:rsidRPr="00C2218D">
        <w:rPr>
          <w:rFonts w:ascii="Corbel" w:hAnsi="Corbel"/>
          <w:sz w:val="24"/>
          <w:szCs w:val="24"/>
        </w:rPr>
        <w:t xml:space="preserve"> Alternativ dazu wären hier oben auch Co-Working-Arbeitsplätze </w:t>
      </w:r>
      <w:r w:rsidR="006E1C6F" w:rsidRPr="00C2218D">
        <w:rPr>
          <w:rFonts w:ascii="Corbel" w:hAnsi="Corbel"/>
          <w:sz w:val="24"/>
          <w:szCs w:val="24"/>
        </w:rPr>
        <w:t>(nicht</w:t>
      </w:r>
      <w:r w:rsidR="00A618C4" w:rsidRPr="00C2218D">
        <w:rPr>
          <w:rFonts w:ascii="Corbel" w:hAnsi="Corbel"/>
          <w:sz w:val="24"/>
          <w:szCs w:val="24"/>
        </w:rPr>
        <w:t xml:space="preserve"> barrierefrei</w:t>
      </w:r>
      <w:r w:rsidR="006E1C6F" w:rsidRPr="00C2218D">
        <w:rPr>
          <w:rFonts w:ascii="Corbel" w:hAnsi="Corbel"/>
          <w:sz w:val="24"/>
          <w:szCs w:val="24"/>
        </w:rPr>
        <w:t>) möglich</w:t>
      </w:r>
      <w:r w:rsidR="00A618C4" w:rsidRPr="00C2218D">
        <w:rPr>
          <w:rFonts w:ascii="Corbel" w:hAnsi="Corbel"/>
          <w:sz w:val="24"/>
          <w:szCs w:val="24"/>
        </w:rPr>
        <w:t>. Die Toiletten des Erdgeschosses können mitbenutzt werden.</w:t>
      </w:r>
      <w:r w:rsidR="00F65F27">
        <w:rPr>
          <w:rFonts w:ascii="Corbel" w:hAnsi="Corbel"/>
          <w:sz w:val="24"/>
          <w:szCs w:val="24"/>
        </w:rPr>
        <w:t xml:space="preserve"> </w:t>
      </w:r>
      <w:r w:rsidR="00A618C4" w:rsidRPr="00C2218D">
        <w:rPr>
          <w:rFonts w:ascii="Corbel" w:hAnsi="Corbel"/>
          <w:sz w:val="24"/>
          <w:szCs w:val="24"/>
        </w:rPr>
        <w:t xml:space="preserve">Das </w:t>
      </w:r>
      <w:r w:rsidR="00C2218D" w:rsidRPr="00C2218D">
        <w:rPr>
          <w:rFonts w:ascii="Corbel" w:hAnsi="Corbel"/>
          <w:sz w:val="24"/>
          <w:szCs w:val="24"/>
        </w:rPr>
        <w:t>Dachgeschoss bleibt unausgebaut.</w:t>
      </w:r>
    </w:p>
    <w:p w14:paraId="4910146B" w14:textId="77777777" w:rsidR="00C2218D" w:rsidRDefault="00BA1B34" w:rsidP="00C2218D">
      <w:pPr>
        <w:rPr>
          <w:rFonts w:ascii="Corbel" w:hAnsi="Corbel"/>
          <w:sz w:val="24"/>
          <w:szCs w:val="24"/>
        </w:rPr>
      </w:pPr>
      <w:r>
        <w:rPr>
          <w:noProof/>
        </w:rPr>
        <w:lastRenderedPageBreak/>
        <w:drawing>
          <wp:inline distT="0" distB="0" distL="0" distR="0" wp14:anchorId="4FF59225" wp14:editId="1AF47461">
            <wp:extent cx="2819792" cy="3085321"/>
            <wp:effectExtent l="635" t="0" r="63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127102427162_0008.jpg"/>
                    <pic:cNvPicPr/>
                  </pic:nvPicPr>
                  <pic:blipFill rotWithShape="1">
                    <a:blip r:embed="rId22" cstate="print">
                      <a:extLst>
                        <a:ext uri="{28A0092B-C50C-407E-A947-70E740481C1C}">
                          <a14:useLocalDpi xmlns:a14="http://schemas.microsoft.com/office/drawing/2010/main" val="0"/>
                        </a:ext>
                      </a:extLst>
                    </a:blip>
                    <a:srcRect l="1663" t="6106" r="49349" b="18081"/>
                    <a:stretch/>
                  </pic:blipFill>
                  <pic:spPr bwMode="auto">
                    <a:xfrm rot="5400000">
                      <a:off x="0" y="0"/>
                      <a:ext cx="2822018" cy="3087757"/>
                    </a:xfrm>
                    <a:prstGeom prst="rect">
                      <a:avLst/>
                    </a:prstGeom>
                    <a:ln>
                      <a:noFill/>
                    </a:ln>
                    <a:extLst>
                      <a:ext uri="{53640926-AAD7-44D8-BBD7-CCE9431645EC}">
                        <a14:shadowObscured xmlns:a14="http://schemas.microsoft.com/office/drawing/2010/main"/>
                      </a:ext>
                    </a:extLst>
                  </pic:spPr>
                </pic:pic>
              </a:graphicData>
            </a:graphic>
          </wp:inline>
        </w:drawing>
      </w:r>
      <w:r w:rsidR="00C2218D" w:rsidRPr="009B3892">
        <w:rPr>
          <w:rFonts w:ascii="Corbel" w:hAnsi="Corbel"/>
          <w:b/>
          <w:i/>
          <w:sz w:val="24"/>
          <w:szCs w:val="24"/>
        </w:rPr>
        <w:t>Erdgeschoss öffentliche Nutzung</w:t>
      </w:r>
    </w:p>
    <w:p w14:paraId="08EC1B66" w14:textId="77777777" w:rsidR="00C2218D" w:rsidRPr="00C2218D" w:rsidRDefault="00C2218D" w:rsidP="00C2218D">
      <w:pPr>
        <w:rPr>
          <w:rFonts w:ascii="Corbel" w:hAnsi="Corbel"/>
          <w:sz w:val="24"/>
          <w:szCs w:val="24"/>
        </w:rPr>
      </w:pPr>
      <w:r>
        <w:rPr>
          <w:noProof/>
        </w:rPr>
        <w:drawing>
          <wp:inline distT="0" distB="0" distL="0" distR="0" wp14:anchorId="2F216609" wp14:editId="2F5434F9">
            <wp:extent cx="2506980" cy="3038901"/>
            <wp:effectExtent l="952" t="0" r="8573" b="8572"/>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1127102828766_0007.jpg"/>
                    <pic:cNvPicPr/>
                  </pic:nvPicPr>
                  <pic:blipFill rotWithShape="1">
                    <a:blip r:embed="rId23" cstate="print">
                      <a:extLst>
                        <a:ext uri="{28A0092B-C50C-407E-A947-70E740481C1C}">
                          <a14:useLocalDpi xmlns:a14="http://schemas.microsoft.com/office/drawing/2010/main" val="0"/>
                        </a:ext>
                      </a:extLst>
                    </a:blip>
                    <a:srcRect l="1043" t="4583" r="55423" b="20778"/>
                    <a:stretch/>
                  </pic:blipFill>
                  <pic:spPr bwMode="auto">
                    <a:xfrm rot="5400000">
                      <a:off x="0" y="0"/>
                      <a:ext cx="2507876" cy="3039987"/>
                    </a:xfrm>
                    <a:prstGeom prst="rect">
                      <a:avLst/>
                    </a:prstGeom>
                    <a:ln>
                      <a:noFill/>
                    </a:ln>
                    <a:extLst>
                      <a:ext uri="{53640926-AAD7-44D8-BBD7-CCE9431645EC}">
                        <a14:shadowObscured xmlns:a14="http://schemas.microsoft.com/office/drawing/2010/main"/>
                      </a:ext>
                    </a:extLst>
                  </pic:spPr>
                </pic:pic>
              </a:graphicData>
            </a:graphic>
          </wp:inline>
        </w:drawing>
      </w:r>
      <w:r w:rsidRPr="00C2218D">
        <w:rPr>
          <w:rFonts w:ascii="Corbel" w:hAnsi="Corbel"/>
          <w:sz w:val="24"/>
          <w:szCs w:val="24"/>
        </w:rPr>
        <w:t xml:space="preserve"> </w:t>
      </w:r>
      <w:r w:rsidRPr="009B3892">
        <w:rPr>
          <w:rFonts w:ascii="Corbel" w:hAnsi="Corbel"/>
          <w:b/>
          <w:i/>
          <w:sz w:val="24"/>
          <w:szCs w:val="24"/>
        </w:rPr>
        <w:t>Obergeschoss Öffentliche Nutzung</w:t>
      </w:r>
    </w:p>
    <w:p w14:paraId="64E3D951" w14:textId="77777777" w:rsidR="00C2218D" w:rsidRDefault="00C2218D" w:rsidP="00C2218D">
      <w:pPr>
        <w:rPr>
          <w:rFonts w:ascii="Corbel" w:hAnsi="Corbel"/>
          <w:sz w:val="24"/>
          <w:szCs w:val="24"/>
        </w:rPr>
      </w:pPr>
    </w:p>
    <w:p w14:paraId="1414DA49" w14:textId="77777777" w:rsidR="009B3892" w:rsidRDefault="009B3892" w:rsidP="00C2218D">
      <w:pPr>
        <w:rPr>
          <w:rFonts w:ascii="Corbel" w:hAnsi="Corbel"/>
          <w:sz w:val="24"/>
          <w:szCs w:val="24"/>
        </w:rPr>
      </w:pPr>
    </w:p>
    <w:p w14:paraId="7F06DE89" w14:textId="77777777" w:rsidR="00B83DB5" w:rsidRPr="00C2218D" w:rsidRDefault="00A618C4" w:rsidP="00C2218D">
      <w:pPr>
        <w:rPr>
          <w:rFonts w:ascii="Corbel" w:hAnsi="Corbel"/>
          <w:b/>
          <w:sz w:val="24"/>
          <w:szCs w:val="24"/>
        </w:rPr>
      </w:pPr>
      <w:r w:rsidRPr="00C2218D">
        <w:rPr>
          <w:rFonts w:ascii="Corbel" w:hAnsi="Corbel"/>
          <w:b/>
          <w:sz w:val="24"/>
          <w:szCs w:val="24"/>
        </w:rPr>
        <w:t>Technische Angaben:</w:t>
      </w:r>
    </w:p>
    <w:p w14:paraId="45941A91"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 xml:space="preserve">-Beibehaltung und </w:t>
      </w:r>
      <w:r w:rsidR="006E1C6F" w:rsidRPr="00A618C4">
        <w:rPr>
          <w:rFonts w:ascii="Corbel" w:hAnsi="Corbel"/>
          <w:sz w:val="24"/>
          <w:szCs w:val="24"/>
        </w:rPr>
        <w:t>ggfls.</w:t>
      </w:r>
      <w:r w:rsidRPr="00A618C4">
        <w:rPr>
          <w:rFonts w:ascii="Corbel" w:hAnsi="Corbel"/>
          <w:sz w:val="24"/>
          <w:szCs w:val="24"/>
        </w:rPr>
        <w:t xml:space="preserve"> Sanierung der vorliegenden Tragstruktur</w:t>
      </w:r>
    </w:p>
    <w:p w14:paraId="5DCBFC9F"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-Abriss von nichttragenden Wänden</w:t>
      </w:r>
    </w:p>
    <w:p w14:paraId="75A758B1"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-Außendämmung mit Holzverschalung bei nicht sichtbaren Fachwerkwänden</w:t>
      </w:r>
    </w:p>
    <w:p w14:paraId="300284F3"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-Innendämmung mit Weichfaserplatte  und Putz bei sichtbaren Fachwerkwänden</w:t>
      </w:r>
    </w:p>
    <w:p w14:paraId="6BB3217C"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-Dämmung der obersten Geschossdecke mit mind. 20 cm diffusionsoffener Dämmung und Nut- und Federschalung</w:t>
      </w:r>
    </w:p>
    <w:p w14:paraId="52188FA0"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-Einbau von weiteren notwendigen Fenstern in die Fachwerkstruktur und Rückbau der PVC-Fenster mit Einfügung von Fachwerkbalken</w:t>
      </w:r>
    </w:p>
    <w:p w14:paraId="134AD774"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-Überprüfung der Decken, ev. Abschliff der Dielen</w:t>
      </w:r>
    </w:p>
    <w:p w14:paraId="393826F4" w14:textId="77777777" w:rsidR="00A618C4" w:rsidRPr="00A618C4" w:rsidRDefault="00A618C4" w:rsidP="00355900">
      <w:pPr>
        <w:pStyle w:val="Listenabsatz"/>
        <w:rPr>
          <w:rFonts w:ascii="Corbel" w:hAnsi="Corbel"/>
          <w:sz w:val="24"/>
          <w:szCs w:val="24"/>
        </w:rPr>
      </w:pPr>
      <w:r w:rsidRPr="00A618C4">
        <w:rPr>
          <w:rFonts w:ascii="Corbel" w:hAnsi="Corbel"/>
          <w:sz w:val="24"/>
          <w:szCs w:val="24"/>
        </w:rPr>
        <w:t>-Einbau einer Zentralheizung ( Keller)  und Sanierung eines Kamins</w:t>
      </w:r>
    </w:p>
    <w:p w14:paraId="3A3B1FC1" w14:textId="77777777" w:rsidR="00A618C4" w:rsidRDefault="00A618C4" w:rsidP="00355900">
      <w:pPr>
        <w:pStyle w:val="Listenabsatz"/>
        <w:rPr>
          <w:rFonts w:ascii="Corbel" w:hAnsi="Corbel"/>
          <w:b/>
          <w:sz w:val="24"/>
          <w:szCs w:val="24"/>
        </w:rPr>
      </w:pPr>
    </w:p>
    <w:p w14:paraId="093E0309" w14:textId="77777777" w:rsidR="00A618C4" w:rsidRDefault="00A618C4" w:rsidP="00355900">
      <w:pPr>
        <w:pStyle w:val="Listenabsatz"/>
        <w:rPr>
          <w:rFonts w:ascii="Corbel" w:hAnsi="Corbel"/>
          <w:b/>
          <w:sz w:val="24"/>
          <w:szCs w:val="24"/>
        </w:rPr>
      </w:pPr>
    </w:p>
    <w:p w14:paraId="2B073488" w14:textId="77777777" w:rsidR="004305F7" w:rsidRPr="00C2218D" w:rsidRDefault="00810034" w:rsidP="00C2218D">
      <w:pPr>
        <w:ind w:firstLine="708"/>
        <w:rPr>
          <w:rFonts w:ascii="Corbel" w:hAnsi="Corbel"/>
          <w:b/>
          <w:sz w:val="28"/>
          <w:szCs w:val="28"/>
        </w:rPr>
      </w:pPr>
      <w:r w:rsidRPr="00C2218D">
        <w:rPr>
          <w:rFonts w:ascii="Corbel" w:hAnsi="Corbel"/>
          <w:b/>
          <w:sz w:val="28"/>
          <w:szCs w:val="28"/>
        </w:rPr>
        <w:t>5.3.</w:t>
      </w:r>
      <w:r w:rsidR="002F0D3A" w:rsidRPr="00C2218D">
        <w:rPr>
          <w:rFonts w:ascii="Corbel" w:hAnsi="Corbel"/>
          <w:b/>
          <w:sz w:val="28"/>
          <w:szCs w:val="28"/>
        </w:rPr>
        <w:t>Umbau zu einem Ferienhaus mit zwei Ferienwohnungen.</w:t>
      </w:r>
    </w:p>
    <w:p w14:paraId="4E770B17" w14:textId="77777777" w:rsidR="00810034" w:rsidRDefault="00810034" w:rsidP="00810034">
      <w:pPr>
        <w:pStyle w:val="Listenabsatz"/>
        <w:rPr>
          <w:rFonts w:ascii="Corbel" w:hAnsi="Corbel"/>
          <w:b/>
          <w:sz w:val="24"/>
          <w:szCs w:val="24"/>
        </w:rPr>
      </w:pPr>
    </w:p>
    <w:p w14:paraId="47F14859" w14:textId="77777777" w:rsidR="00355900" w:rsidRDefault="002F0D3A" w:rsidP="004305F7">
      <w:pPr>
        <w:pStyle w:val="Listenabsatz"/>
        <w:rPr>
          <w:rFonts w:ascii="Corbel" w:hAnsi="Corbel"/>
          <w:b/>
          <w:sz w:val="24"/>
          <w:szCs w:val="24"/>
        </w:rPr>
      </w:pPr>
      <w:r>
        <w:rPr>
          <w:rFonts w:ascii="Corbel" w:hAnsi="Corbel"/>
          <w:b/>
          <w:sz w:val="24"/>
          <w:szCs w:val="24"/>
        </w:rPr>
        <w:t xml:space="preserve"> Die Suche nach einem idyllischen Fleck Erde kann durchaus in Dens liegen, in dem hügeligen Sontraer Bergland, durch das das Flüsschen Maßholderbach sich schlängelt. Auf einer Anhöhe mit der Kirche zusammen auf 320 m Höhe könnte ein Ferienhaus entstehen, dem das Etikett „Erholen im Denkmal“ anhaftet.</w:t>
      </w:r>
      <w:r w:rsidR="00332068">
        <w:rPr>
          <w:rFonts w:ascii="Corbel" w:hAnsi="Corbel"/>
          <w:b/>
          <w:sz w:val="24"/>
          <w:szCs w:val="24"/>
        </w:rPr>
        <w:t xml:space="preserve"> In einem Umkreis von 50 km sind mannigfaltige kleine Ferienräume zu </w:t>
      </w:r>
      <w:r w:rsidR="006E1C6F">
        <w:rPr>
          <w:rFonts w:ascii="Corbel" w:hAnsi="Corbel"/>
          <w:b/>
          <w:sz w:val="24"/>
          <w:szCs w:val="24"/>
        </w:rPr>
        <w:t>erkunden,</w:t>
      </w:r>
      <w:r w:rsidR="00332068">
        <w:rPr>
          <w:rFonts w:ascii="Corbel" w:hAnsi="Corbel"/>
          <w:b/>
          <w:sz w:val="24"/>
          <w:szCs w:val="24"/>
        </w:rPr>
        <w:t xml:space="preserve"> insbesondere ist die ehemalige Zonengrenze ein besonderes Highlight für Expeditionen.</w:t>
      </w:r>
    </w:p>
    <w:p w14:paraId="0E7153C1" w14:textId="77777777" w:rsidR="00F820E2" w:rsidRDefault="00F820E2" w:rsidP="00A20C61">
      <w:pPr>
        <w:rPr>
          <w:rFonts w:ascii="Corbel" w:hAnsi="Corbel"/>
          <w:b/>
          <w:sz w:val="24"/>
          <w:szCs w:val="24"/>
        </w:rPr>
      </w:pPr>
      <w:r>
        <w:rPr>
          <w:rFonts w:ascii="Corbel" w:hAnsi="Corbel"/>
          <w:b/>
          <w:sz w:val="24"/>
          <w:szCs w:val="24"/>
        </w:rPr>
        <w:t xml:space="preserve">               </w:t>
      </w:r>
      <w:r w:rsidR="00F65F27">
        <w:rPr>
          <w:rFonts w:ascii="Corbel" w:hAnsi="Corbel"/>
          <w:b/>
          <w:noProof/>
          <w:sz w:val="24"/>
          <w:szCs w:val="24"/>
        </w:rPr>
        <w:drawing>
          <wp:inline distT="0" distB="0" distL="0" distR="0" wp14:anchorId="4C80F5CB" wp14:editId="0A625593">
            <wp:extent cx="3514725" cy="238344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5426" cy="2404263"/>
                    </a:xfrm>
                    <a:prstGeom prst="rect">
                      <a:avLst/>
                    </a:prstGeom>
                  </pic:spPr>
                </pic:pic>
              </a:graphicData>
            </a:graphic>
          </wp:inline>
        </w:drawing>
      </w:r>
      <w:r>
        <w:rPr>
          <w:rFonts w:ascii="Corbel" w:hAnsi="Corbel"/>
          <w:b/>
          <w:sz w:val="24"/>
          <w:szCs w:val="24"/>
        </w:rPr>
        <w:t xml:space="preserve"> </w:t>
      </w:r>
    </w:p>
    <w:p w14:paraId="2CA6C94A" w14:textId="77777777" w:rsidR="00A20C61" w:rsidRPr="00BE55C6" w:rsidRDefault="00F820E2" w:rsidP="00F820E2">
      <w:pPr>
        <w:ind w:firstLine="708"/>
        <w:rPr>
          <w:rFonts w:ascii="Corbel" w:hAnsi="Corbel"/>
          <w:b/>
          <w:i/>
          <w:sz w:val="24"/>
          <w:szCs w:val="24"/>
        </w:rPr>
      </w:pPr>
      <w:r w:rsidRPr="00BE55C6">
        <w:rPr>
          <w:rFonts w:ascii="Corbel" w:hAnsi="Corbel"/>
          <w:b/>
          <w:i/>
          <w:sz w:val="24"/>
          <w:szCs w:val="24"/>
        </w:rPr>
        <w:t>Burg Tannenberg/Nentershausen</w:t>
      </w:r>
    </w:p>
    <w:p w14:paraId="1584DBE0" w14:textId="77777777" w:rsidR="00F820E2" w:rsidRDefault="00F820E2" w:rsidP="00A20C61">
      <w:pPr>
        <w:rPr>
          <w:rFonts w:ascii="Corbel" w:hAnsi="Corbel"/>
          <w:b/>
          <w:sz w:val="24"/>
          <w:szCs w:val="24"/>
        </w:rPr>
      </w:pPr>
    </w:p>
    <w:p w14:paraId="24F3D880" w14:textId="77777777" w:rsidR="00F820E2" w:rsidRDefault="00F820E2" w:rsidP="00F820E2">
      <w:pPr>
        <w:ind w:left="708"/>
        <w:rPr>
          <w:rFonts w:ascii="Corbel" w:hAnsi="Corbel"/>
          <w:b/>
          <w:sz w:val="24"/>
          <w:szCs w:val="24"/>
        </w:rPr>
      </w:pPr>
      <w:r>
        <w:rPr>
          <w:rFonts w:ascii="Corbel" w:hAnsi="Corbel"/>
          <w:b/>
          <w:noProof/>
          <w:sz w:val="24"/>
          <w:szCs w:val="24"/>
        </w:rPr>
        <w:drawing>
          <wp:inline distT="0" distB="0" distL="0" distR="0" wp14:anchorId="7979A04C" wp14:editId="4A0770C8">
            <wp:extent cx="4120706" cy="28479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8391" cy="2853287"/>
                    </a:xfrm>
                    <a:prstGeom prst="rect">
                      <a:avLst/>
                    </a:prstGeom>
                  </pic:spPr>
                </pic:pic>
              </a:graphicData>
            </a:graphic>
          </wp:inline>
        </w:drawing>
      </w:r>
    </w:p>
    <w:p w14:paraId="39C55BDA" w14:textId="77777777" w:rsidR="00F820E2" w:rsidRPr="00BE55C6" w:rsidRDefault="00F820E2" w:rsidP="00F820E2">
      <w:pPr>
        <w:ind w:left="708"/>
        <w:rPr>
          <w:rFonts w:ascii="Corbel" w:hAnsi="Corbel"/>
          <w:b/>
          <w:i/>
          <w:sz w:val="24"/>
          <w:szCs w:val="24"/>
        </w:rPr>
      </w:pPr>
      <w:r w:rsidRPr="00BE55C6">
        <w:rPr>
          <w:rFonts w:ascii="Corbel" w:hAnsi="Corbel"/>
          <w:b/>
          <w:i/>
          <w:sz w:val="24"/>
          <w:szCs w:val="24"/>
        </w:rPr>
        <w:lastRenderedPageBreak/>
        <w:t xml:space="preserve"> ehemaliger Bergbau im Richelsdorfer Gebirge</w:t>
      </w:r>
    </w:p>
    <w:p w14:paraId="63617A42" w14:textId="77777777" w:rsidR="00A20C61" w:rsidRDefault="00A20C61" w:rsidP="00A20C61">
      <w:pPr>
        <w:rPr>
          <w:rFonts w:ascii="Corbel" w:hAnsi="Corbel"/>
          <w:b/>
          <w:sz w:val="24"/>
          <w:szCs w:val="24"/>
        </w:rPr>
      </w:pPr>
    </w:p>
    <w:p w14:paraId="2D9C1B6E" w14:textId="77777777" w:rsidR="001B229A" w:rsidRDefault="001B229A" w:rsidP="001B229A">
      <w:pPr>
        <w:rPr>
          <w:rFonts w:ascii="Corbel" w:hAnsi="Corbel"/>
          <w:b/>
          <w:sz w:val="24"/>
          <w:szCs w:val="24"/>
        </w:rPr>
      </w:pPr>
    </w:p>
    <w:p w14:paraId="58D5228D" w14:textId="77777777" w:rsidR="002F0D3A" w:rsidRDefault="002F0D3A" w:rsidP="001B229A">
      <w:pPr>
        <w:ind w:firstLine="708"/>
        <w:rPr>
          <w:rFonts w:ascii="Corbel" w:hAnsi="Corbel"/>
          <w:b/>
          <w:sz w:val="24"/>
          <w:szCs w:val="24"/>
        </w:rPr>
      </w:pPr>
      <w:r>
        <w:rPr>
          <w:rFonts w:ascii="Corbel" w:hAnsi="Corbel"/>
          <w:b/>
          <w:sz w:val="24"/>
          <w:szCs w:val="24"/>
        </w:rPr>
        <w:t>Beschreibung der Umbaumaßnahme:</w:t>
      </w:r>
    </w:p>
    <w:p w14:paraId="039B6207" w14:textId="77777777" w:rsidR="00332068" w:rsidRDefault="002F0D3A" w:rsidP="00332068">
      <w:pPr>
        <w:pStyle w:val="Listenabsatz"/>
        <w:rPr>
          <w:rFonts w:ascii="Corbel" w:hAnsi="Corbel"/>
          <w:b/>
          <w:sz w:val="24"/>
          <w:szCs w:val="24"/>
        </w:rPr>
      </w:pPr>
      <w:r w:rsidRPr="002F0D3A">
        <w:rPr>
          <w:rFonts w:ascii="Corbel" w:hAnsi="Corbel"/>
          <w:sz w:val="24"/>
          <w:szCs w:val="24"/>
        </w:rPr>
        <w:t xml:space="preserve">In den bestehenden Grundrissen werden die beiden </w:t>
      </w:r>
      <w:r w:rsidR="006E1C6F" w:rsidRPr="002F0D3A">
        <w:rPr>
          <w:rFonts w:ascii="Corbel" w:hAnsi="Corbel"/>
          <w:sz w:val="24"/>
          <w:szCs w:val="24"/>
        </w:rPr>
        <w:t>Ferienwohnungen jeweils</w:t>
      </w:r>
      <w:r w:rsidRPr="002F0D3A">
        <w:rPr>
          <w:rFonts w:ascii="Corbel" w:hAnsi="Corbel"/>
          <w:sz w:val="24"/>
          <w:szCs w:val="24"/>
        </w:rPr>
        <w:t xml:space="preserve"> im Erdgeschoss und im Obergeschoss unterbracht. Während die Schlafräume am Ostgiebel platziert werden mit kleinem Du-WC, soll ein offener Koch-, Ess- und Wohnraum an der Westseite den Hauptaufenthaltsraum aufnehmen. Zusätzlich sind noch 2 kleine Kinderzimmer an der Nordseite möglich.</w:t>
      </w:r>
      <w:r>
        <w:rPr>
          <w:rFonts w:ascii="Corbel" w:hAnsi="Corbel"/>
          <w:sz w:val="24"/>
          <w:szCs w:val="24"/>
        </w:rPr>
        <w:t xml:space="preserve"> Über ein </w:t>
      </w:r>
      <w:r w:rsidR="006E1C6F">
        <w:rPr>
          <w:rFonts w:ascii="Corbel" w:hAnsi="Corbel"/>
          <w:sz w:val="24"/>
          <w:szCs w:val="24"/>
        </w:rPr>
        <w:t>Podest Lift</w:t>
      </w:r>
      <w:r>
        <w:rPr>
          <w:rFonts w:ascii="Corbel" w:hAnsi="Corbel"/>
          <w:sz w:val="24"/>
          <w:szCs w:val="24"/>
        </w:rPr>
        <w:t xml:space="preserve"> wäre die untere Wohnung barrierefrei zu erreichen. Ein Kinderzimmer müsste dann zu einem Beh. Bad umgebaut werden</w:t>
      </w:r>
      <w:r w:rsidR="006E1C6F">
        <w:rPr>
          <w:rFonts w:ascii="Corbel" w:hAnsi="Corbel"/>
          <w:sz w:val="24"/>
          <w:szCs w:val="24"/>
        </w:rPr>
        <w:t xml:space="preserve">. </w:t>
      </w:r>
      <w:r w:rsidR="00332068">
        <w:rPr>
          <w:rFonts w:ascii="Corbel" w:hAnsi="Corbel"/>
          <w:sz w:val="24"/>
          <w:szCs w:val="24"/>
        </w:rPr>
        <w:t xml:space="preserve">Bei dem Umbau zum </w:t>
      </w:r>
      <w:r w:rsidR="006E1C6F">
        <w:rPr>
          <w:rFonts w:ascii="Corbel" w:hAnsi="Corbel"/>
          <w:sz w:val="24"/>
          <w:szCs w:val="24"/>
        </w:rPr>
        <w:t>Ferienhaus wird der</w:t>
      </w:r>
      <w:r w:rsidR="00332068">
        <w:rPr>
          <w:rFonts w:ascii="Corbel" w:hAnsi="Corbel"/>
          <w:sz w:val="24"/>
          <w:szCs w:val="24"/>
        </w:rPr>
        <w:t xml:space="preserve"> Charakter des </w:t>
      </w:r>
      <w:r w:rsidR="006E1C6F">
        <w:rPr>
          <w:rFonts w:ascii="Corbel" w:hAnsi="Corbel"/>
          <w:sz w:val="24"/>
          <w:szCs w:val="24"/>
        </w:rPr>
        <w:t>Denkmals gewürdigt</w:t>
      </w:r>
      <w:r w:rsidR="00332068">
        <w:rPr>
          <w:rFonts w:ascii="Corbel" w:hAnsi="Corbel"/>
          <w:sz w:val="24"/>
          <w:szCs w:val="24"/>
        </w:rPr>
        <w:t xml:space="preserve"> werden, um für den Ruhe und </w:t>
      </w:r>
      <w:r w:rsidR="006E1C6F">
        <w:rPr>
          <w:rFonts w:ascii="Corbel" w:hAnsi="Corbel"/>
          <w:sz w:val="24"/>
          <w:szCs w:val="24"/>
        </w:rPr>
        <w:t>Erholungssuchenden die</w:t>
      </w:r>
      <w:r w:rsidR="00332068">
        <w:rPr>
          <w:rFonts w:ascii="Corbel" w:hAnsi="Corbel"/>
          <w:sz w:val="24"/>
          <w:szCs w:val="24"/>
        </w:rPr>
        <w:t xml:space="preserve"> Besonderheiten der Fachwerkbauweise oder der dörferbaulichen Zusammenhänge „by the way“ nahe </w:t>
      </w:r>
      <w:r w:rsidR="006E1C6F">
        <w:rPr>
          <w:rFonts w:ascii="Corbel" w:hAnsi="Corbel"/>
          <w:sz w:val="24"/>
          <w:szCs w:val="24"/>
        </w:rPr>
        <w:t xml:space="preserve">zu bringen. </w:t>
      </w:r>
      <w:r w:rsidR="00332068">
        <w:rPr>
          <w:rFonts w:ascii="Corbel" w:hAnsi="Corbel"/>
          <w:sz w:val="24"/>
          <w:szCs w:val="24"/>
        </w:rPr>
        <w:t>Ein zusätzlicher Gewinn wäre, wenn die Freifläche hinter der Kirche dazu gepachtet werden könnte, um dem Erholungssuchenden auch vor Ort Freiräume zu geben.</w:t>
      </w:r>
      <w:r w:rsidR="00332068" w:rsidRPr="00332068">
        <w:rPr>
          <w:rFonts w:ascii="Corbel" w:hAnsi="Corbel"/>
          <w:b/>
          <w:sz w:val="24"/>
          <w:szCs w:val="24"/>
        </w:rPr>
        <w:t xml:space="preserve"> </w:t>
      </w:r>
    </w:p>
    <w:p w14:paraId="7B0C621C" w14:textId="77777777" w:rsidR="00A20C61" w:rsidRDefault="00A20C61" w:rsidP="00332068">
      <w:pPr>
        <w:pStyle w:val="Listenabsatz"/>
        <w:rPr>
          <w:rFonts w:ascii="Corbel" w:hAnsi="Corbel"/>
          <w:b/>
          <w:sz w:val="24"/>
          <w:szCs w:val="24"/>
        </w:rPr>
      </w:pPr>
    </w:p>
    <w:p w14:paraId="251CB586" w14:textId="77777777" w:rsidR="00A20C61" w:rsidRPr="009B3892" w:rsidRDefault="00C2218D" w:rsidP="00332068">
      <w:pPr>
        <w:pStyle w:val="Listenabsatz"/>
        <w:rPr>
          <w:rFonts w:ascii="Corbel" w:hAnsi="Corbel"/>
          <w:b/>
          <w:i/>
          <w:sz w:val="24"/>
          <w:szCs w:val="24"/>
        </w:rPr>
      </w:pPr>
      <w:r>
        <w:rPr>
          <w:rFonts w:ascii="Corbel" w:hAnsi="Corbel"/>
          <w:b/>
          <w:noProof/>
          <w:sz w:val="24"/>
          <w:szCs w:val="24"/>
        </w:rPr>
        <w:drawing>
          <wp:inline distT="0" distB="0" distL="0" distR="0" wp14:anchorId="1A7E7529" wp14:editId="00616AD5">
            <wp:extent cx="2305047" cy="3309620"/>
            <wp:effectExtent l="0" t="7302"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127102828766_0002.jpg"/>
                    <pic:cNvPicPr/>
                  </pic:nvPicPr>
                  <pic:blipFill rotWithShape="1">
                    <a:blip r:embed="rId26" cstate="print">
                      <a:extLst>
                        <a:ext uri="{28A0092B-C50C-407E-A947-70E740481C1C}">
                          <a14:useLocalDpi xmlns:a14="http://schemas.microsoft.com/office/drawing/2010/main" val="0"/>
                        </a:ext>
                      </a:extLst>
                    </a:blip>
                    <a:srcRect l="5381" t="8208" r="54597" b="10512"/>
                    <a:stretch/>
                  </pic:blipFill>
                  <pic:spPr bwMode="auto">
                    <a:xfrm rot="5400000">
                      <a:off x="0" y="0"/>
                      <a:ext cx="2305608" cy="3310425"/>
                    </a:xfrm>
                    <a:prstGeom prst="rect">
                      <a:avLst/>
                    </a:prstGeom>
                    <a:ln>
                      <a:noFill/>
                    </a:ln>
                    <a:extLst>
                      <a:ext uri="{53640926-AAD7-44D8-BBD7-CCE9431645EC}">
                        <a14:shadowObscured xmlns:a14="http://schemas.microsoft.com/office/drawing/2010/main"/>
                      </a:ext>
                    </a:extLst>
                  </pic:spPr>
                </pic:pic>
              </a:graphicData>
            </a:graphic>
          </wp:inline>
        </w:drawing>
      </w:r>
      <w:r w:rsidRPr="009B3892">
        <w:rPr>
          <w:rFonts w:ascii="Corbel" w:hAnsi="Corbel"/>
          <w:b/>
          <w:i/>
          <w:sz w:val="24"/>
          <w:szCs w:val="24"/>
        </w:rPr>
        <w:t>Erdgeschoss Ferienwohnung</w:t>
      </w:r>
    </w:p>
    <w:p w14:paraId="596C97FD" w14:textId="77777777" w:rsidR="00A20C61" w:rsidRDefault="00A20C61" w:rsidP="00332068">
      <w:pPr>
        <w:pStyle w:val="Listenabsatz"/>
        <w:rPr>
          <w:rFonts w:ascii="Corbel" w:hAnsi="Corbel"/>
          <w:b/>
          <w:sz w:val="24"/>
          <w:szCs w:val="24"/>
        </w:rPr>
      </w:pPr>
    </w:p>
    <w:p w14:paraId="360FBB99" w14:textId="77777777" w:rsidR="00A20C61" w:rsidRDefault="00A20C61" w:rsidP="00332068">
      <w:pPr>
        <w:pStyle w:val="Listenabsatz"/>
        <w:rPr>
          <w:rFonts w:ascii="Corbel" w:hAnsi="Corbel"/>
          <w:b/>
          <w:sz w:val="24"/>
          <w:szCs w:val="24"/>
        </w:rPr>
      </w:pPr>
    </w:p>
    <w:p w14:paraId="149CABA2" w14:textId="77777777" w:rsidR="00A20C61" w:rsidRDefault="00A20C61" w:rsidP="00332068">
      <w:pPr>
        <w:pStyle w:val="Listenabsatz"/>
        <w:rPr>
          <w:rFonts w:ascii="Corbel" w:hAnsi="Corbel"/>
          <w:b/>
          <w:sz w:val="24"/>
          <w:szCs w:val="24"/>
        </w:rPr>
      </w:pPr>
    </w:p>
    <w:p w14:paraId="59713187" w14:textId="77777777" w:rsidR="00A20C61" w:rsidRDefault="00C2218D" w:rsidP="00332068">
      <w:pPr>
        <w:pStyle w:val="Listenabsatz"/>
        <w:rPr>
          <w:rFonts w:ascii="Corbel" w:hAnsi="Corbel"/>
          <w:b/>
          <w:sz w:val="24"/>
          <w:szCs w:val="24"/>
        </w:rPr>
      </w:pPr>
      <w:r>
        <w:rPr>
          <w:rFonts w:ascii="Corbel" w:hAnsi="Corbel"/>
          <w:b/>
          <w:noProof/>
          <w:sz w:val="24"/>
          <w:szCs w:val="24"/>
        </w:rPr>
        <w:lastRenderedPageBreak/>
        <w:drawing>
          <wp:inline distT="0" distB="0" distL="0" distR="0" wp14:anchorId="344C250D" wp14:editId="68363BFD">
            <wp:extent cx="2435397" cy="3249699"/>
            <wp:effectExtent l="0" t="6985"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1127102828766_0003.jpg"/>
                    <pic:cNvPicPr/>
                  </pic:nvPicPr>
                  <pic:blipFill rotWithShape="1">
                    <a:blip r:embed="rId27" cstate="print">
                      <a:extLst>
                        <a:ext uri="{28A0092B-C50C-407E-A947-70E740481C1C}">
                          <a14:useLocalDpi xmlns:a14="http://schemas.microsoft.com/office/drawing/2010/main" val="0"/>
                        </a:ext>
                      </a:extLst>
                    </a:blip>
                    <a:srcRect l="3833" t="5331" r="53864" b="14827"/>
                    <a:stretch/>
                  </pic:blipFill>
                  <pic:spPr bwMode="auto">
                    <a:xfrm rot="5400000">
                      <a:off x="0" y="0"/>
                      <a:ext cx="2436987" cy="3251820"/>
                    </a:xfrm>
                    <a:prstGeom prst="rect">
                      <a:avLst/>
                    </a:prstGeom>
                    <a:ln>
                      <a:noFill/>
                    </a:ln>
                    <a:extLst>
                      <a:ext uri="{53640926-AAD7-44D8-BBD7-CCE9431645EC}">
                        <a14:shadowObscured xmlns:a14="http://schemas.microsoft.com/office/drawing/2010/main"/>
                      </a:ext>
                    </a:extLst>
                  </pic:spPr>
                </pic:pic>
              </a:graphicData>
            </a:graphic>
          </wp:inline>
        </w:drawing>
      </w:r>
      <w:r w:rsidR="00193CCA" w:rsidRPr="009B3892">
        <w:rPr>
          <w:rFonts w:ascii="Corbel" w:hAnsi="Corbel"/>
          <w:b/>
          <w:i/>
          <w:sz w:val="24"/>
          <w:szCs w:val="24"/>
        </w:rPr>
        <w:t>Obergeschoss Ferienwohnung</w:t>
      </w:r>
    </w:p>
    <w:p w14:paraId="6685F36A" w14:textId="77777777" w:rsidR="00C02B00" w:rsidRPr="00C02B00" w:rsidRDefault="00C02B00" w:rsidP="00C02B00">
      <w:pPr>
        <w:rPr>
          <w:rFonts w:ascii="Corbel" w:hAnsi="Corbel"/>
          <w:b/>
          <w:sz w:val="24"/>
          <w:szCs w:val="24"/>
        </w:rPr>
      </w:pPr>
    </w:p>
    <w:p w14:paraId="3BD80E83" w14:textId="77777777" w:rsidR="00A20C61" w:rsidRDefault="00A20C61" w:rsidP="00C2218D">
      <w:pPr>
        <w:pStyle w:val="Listenabsatz"/>
        <w:jc w:val="center"/>
        <w:rPr>
          <w:rFonts w:ascii="Corbel" w:hAnsi="Corbel"/>
          <w:b/>
          <w:sz w:val="24"/>
          <w:szCs w:val="24"/>
        </w:rPr>
      </w:pPr>
    </w:p>
    <w:p w14:paraId="6AB18BBB" w14:textId="77777777" w:rsidR="00332068" w:rsidRPr="00C2218D" w:rsidRDefault="00332068" w:rsidP="00C2218D">
      <w:pPr>
        <w:rPr>
          <w:rFonts w:ascii="Corbel" w:hAnsi="Corbel"/>
          <w:b/>
          <w:sz w:val="24"/>
          <w:szCs w:val="24"/>
        </w:rPr>
      </w:pPr>
      <w:r w:rsidRPr="00C2218D">
        <w:rPr>
          <w:rFonts w:ascii="Corbel" w:hAnsi="Corbel"/>
          <w:b/>
          <w:sz w:val="24"/>
          <w:szCs w:val="24"/>
        </w:rPr>
        <w:t>Technische Angaben:</w:t>
      </w:r>
      <w:r w:rsidR="00387F45" w:rsidRPr="00C2218D">
        <w:rPr>
          <w:rFonts w:ascii="Corbel" w:hAnsi="Corbel"/>
          <w:b/>
          <w:sz w:val="24"/>
          <w:szCs w:val="24"/>
        </w:rPr>
        <w:t xml:space="preserve"> wie bei Sanierungslösung nr.2)</w:t>
      </w:r>
    </w:p>
    <w:p w14:paraId="384A8476" w14:textId="77777777" w:rsidR="00332068" w:rsidRDefault="00B83DB5" w:rsidP="00B83DB5">
      <w:pPr>
        <w:pStyle w:val="Listenabsatz"/>
        <w:tabs>
          <w:tab w:val="left" w:pos="2160"/>
        </w:tabs>
        <w:rPr>
          <w:rFonts w:ascii="Corbel" w:hAnsi="Corbel"/>
          <w:sz w:val="24"/>
          <w:szCs w:val="24"/>
        </w:rPr>
      </w:pPr>
      <w:r>
        <w:rPr>
          <w:rFonts w:ascii="Corbel" w:hAnsi="Corbel"/>
          <w:sz w:val="24"/>
          <w:szCs w:val="24"/>
        </w:rPr>
        <w:tab/>
      </w:r>
    </w:p>
    <w:p w14:paraId="1DC8828E" w14:textId="77777777" w:rsidR="00B83DB5" w:rsidRDefault="00B83DB5" w:rsidP="00B83DB5">
      <w:pPr>
        <w:pStyle w:val="Listenabsatz"/>
        <w:tabs>
          <w:tab w:val="left" w:pos="2160"/>
        </w:tabs>
        <w:rPr>
          <w:rFonts w:ascii="Corbel" w:hAnsi="Corbel"/>
          <w:sz w:val="24"/>
          <w:szCs w:val="24"/>
        </w:rPr>
      </w:pPr>
    </w:p>
    <w:p w14:paraId="30453357" w14:textId="77777777" w:rsidR="00B83DB5" w:rsidRDefault="00B83DB5" w:rsidP="00B83DB5">
      <w:pPr>
        <w:pStyle w:val="Listenabsatz"/>
        <w:tabs>
          <w:tab w:val="left" w:pos="2160"/>
        </w:tabs>
        <w:rPr>
          <w:rFonts w:ascii="Corbel" w:hAnsi="Corbel"/>
          <w:sz w:val="24"/>
          <w:szCs w:val="24"/>
        </w:rPr>
      </w:pPr>
    </w:p>
    <w:p w14:paraId="69CF5B75" w14:textId="77777777" w:rsidR="00332068" w:rsidRDefault="00332068" w:rsidP="00332068">
      <w:pPr>
        <w:pStyle w:val="Listenabsatz"/>
        <w:rPr>
          <w:rFonts w:ascii="Corbel" w:hAnsi="Corbel"/>
          <w:sz w:val="24"/>
          <w:szCs w:val="24"/>
        </w:rPr>
      </w:pPr>
    </w:p>
    <w:p w14:paraId="52F482F3" w14:textId="77777777" w:rsidR="00736485" w:rsidRDefault="00736485" w:rsidP="00332068">
      <w:pPr>
        <w:pStyle w:val="Listenabsatz"/>
        <w:rPr>
          <w:rFonts w:ascii="Corbel" w:hAnsi="Corbel"/>
          <w:sz w:val="24"/>
          <w:szCs w:val="24"/>
        </w:rPr>
      </w:pPr>
    </w:p>
    <w:p w14:paraId="09509041" w14:textId="77777777" w:rsidR="00736485" w:rsidRDefault="00736485" w:rsidP="00332068">
      <w:pPr>
        <w:pStyle w:val="Listenabsatz"/>
        <w:rPr>
          <w:rFonts w:ascii="Corbel" w:hAnsi="Corbel"/>
          <w:sz w:val="24"/>
          <w:szCs w:val="24"/>
        </w:rPr>
      </w:pPr>
    </w:p>
    <w:p w14:paraId="72BAB745" w14:textId="77777777" w:rsidR="004305F7" w:rsidRPr="00810034" w:rsidRDefault="00810034" w:rsidP="00810034">
      <w:pPr>
        <w:ind w:firstLine="708"/>
        <w:rPr>
          <w:rFonts w:ascii="Corbel" w:hAnsi="Corbel"/>
          <w:sz w:val="24"/>
          <w:szCs w:val="24"/>
        </w:rPr>
      </w:pPr>
      <w:r>
        <w:rPr>
          <w:rFonts w:ascii="Corbel" w:hAnsi="Corbel"/>
          <w:b/>
          <w:sz w:val="28"/>
          <w:szCs w:val="28"/>
        </w:rPr>
        <w:t>5.4.</w:t>
      </w:r>
      <w:r w:rsidR="00332068" w:rsidRPr="00810034">
        <w:rPr>
          <w:rFonts w:ascii="Corbel" w:hAnsi="Corbel"/>
          <w:b/>
          <w:sz w:val="28"/>
          <w:szCs w:val="28"/>
        </w:rPr>
        <w:t xml:space="preserve">Umbau zu einer </w:t>
      </w:r>
      <w:r w:rsidR="004305F7" w:rsidRPr="00810034">
        <w:rPr>
          <w:rFonts w:ascii="Corbel" w:hAnsi="Corbel"/>
          <w:b/>
          <w:sz w:val="28"/>
          <w:szCs w:val="28"/>
        </w:rPr>
        <w:t xml:space="preserve"> Wohnung</w:t>
      </w:r>
    </w:p>
    <w:p w14:paraId="0015D1F9" w14:textId="77777777" w:rsidR="00332068" w:rsidRDefault="00387F45" w:rsidP="004305F7">
      <w:pPr>
        <w:pStyle w:val="Listenabsatz"/>
        <w:rPr>
          <w:rFonts w:ascii="Corbel" w:hAnsi="Corbel"/>
          <w:sz w:val="24"/>
          <w:szCs w:val="24"/>
        </w:rPr>
      </w:pPr>
      <w:r>
        <w:rPr>
          <w:rFonts w:ascii="Corbel" w:hAnsi="Corbel"/>
          <w:b/>
          <w:sz w:val="24"/>
          <w:szCs w:val="24"/>
        </w:rPr>
        <w:t>für eine 4-köpfige Familie oder einer Wohngemeinschaft mit 3 Bewohnern.</w:t>
      </w:r>
      <w:r w:rsidR="00332068" w:rsidRPr="00332068">
        <w:rPr>
          <w:rFonts w:ascii="Corbel" w:hAnsi="Corbel"/>
          <w:b/>
          <w:sz w:val="24"/>
          <w:szCs w:val="24"/>
        </w:rPr>
        <w:t xml:space="preserve"> Wegen der fehlenden Außenfläche wäre es notwendig z.B. von der </w:t>
      </w:r>
      <w:r w:rsidR="000113C6" w:rsidRPr="00332068">
        <w:rPr>
          <w:rFonts w:ascii="Corbel" w:hAnsi="Corbel"/>
          <w:b/>
          <w:sz w:val="24"/>
          <w:szCs w:val="24"/>
        </w:rPr>
        <w:t xml:space="preserve">Kirche </w:t>
      </w:r>
      <w:r w:rsidR="000113C6">
        <w:rPr>
          <w:rFonts w:ascii="Corbel" w:hAnsi="Corbel"/>
          <w:b/>
          <w:sz w:val="24"/>
          <w:szCs w:val="24"/>
        </w:rPr>
        <w:t>oder</w:t>
      </w:r>
      <w:r w:rsidR="00ED7C0B">
        <w:rPr>
          <w:rFonts w:ascii="Corbel" w:hAnsi="Corbel"/>
          <w:b/>
          <w:sz w:val="24"/>
          <w:szCs w:val="24"/>
        </w:rPr>
        <w:t xml:space="preserve"> vom Nachbar </w:t>
      </w:r>
      <w:r w:rsidR="00332068" w:rsidRPr="00332068">
        <w:rPr>
          <w:rFonts w:ascii="Corbel" w:hAnsi="Corbel"/>
          <w:b/>
          <w:sz w:val="24"/>
          <w:szCs w:val="24"/>
        </w:rPr>
        <w:t>Flächen pachten zu können</w:t>
      </w:r>
      <w:r w:rsidR="00332068">
        <w:rPr>
          <w:rFonts w:ascii="Corbel" w:hAnsi="Corbel"/>
          <w:sz w:val="24"/>
          <w:szCs w:val="24"/>
        </w:rPr>
        <w:t xml:space="preserve">. </w:t>
      </w:r>
    </w:p>
    <w:p w14:paraId="6024F354" w14:textId="77777777" w:rsidR="00332068" w:rsidRPr="00387F45" w:rsidRDefault="00ED7C0B" w:rsidP="00332068">
      <w:pPr>
        <w:rPr>
          <w:rFonts w:ascii="Corbel" w:hAnsi="Corbel"/>
          <w:b/>
          <w:sz w:val="24"/>
          <w:szCs w:val="24"/>
        </w:rPr>
      </w:pPr>
      <w:r>
        <w:rPr>
          <w:rFonts w:ascii="Corbel" w:hAnsi="Corbel"/>
          <w:b/>
          <w:sz w:val="24"/>
          <w:szCs w:val="24"/>
        </w:rPr>
        <w:lastRenderedPageBreak/>
        <w:t xml:space="preserve">                    </w:t>
      </w:r>
      <w:r>
        <w:rPr>
          <w:rFonts w:ascii="Corbel" w:hAnsi="Corbel"/>
          <w:b/>
          <w:noProof/>
          <w:sz w:val="24"/>
          <w:szCs w:val="24"/>
        </w:rPr>
        <w:drawing>
          <wp:inline distT="0" distB="0" distL="0" distR="0" wp14:anchorId="03A84017" wp14:editId="68AF6A66">
            <wp:extent cx="3253604" cy="3666558"/>
            <wp:effectExtent l="2858" t="0" r="7302" b="7303"/>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1128104221903_0001.jpg"/>
                    <pic:cNvPicPr/>
                  </pic:nvPicPr>
                  <pic:blipFill rotWithShape="1">
                    <a:blip r:embed="rId28" cstate="print">
                      <a:extLst>
                        <a:ext uri="{28A0092B-C50C-407E-A947-70E740481C1C}">
                          <a14:useLocalDpi xmlns:a14="http://schemas.microsoft.com/office/drawing/2010/main" val="0"/>
                        </a:ext>
                      </a:extLst>
                    </a:blip>
                    <a:srcRect l="20376" t="10117" r="23136"/>
                    <a:stretch/>
                  </pic:blipFill>
                  <pic:spPr bwMode="auto">
                    <a:xfrm rot="5400000">
                      <a:off x="0" y="0"/>
                      <a:ext cx="3254110" cy="3667129"/>
                    </a:xfrm>
                    <a:prstGeom prst="rect">
                      <a:avLst/>
                    </a:prstGeom>
                    <a:ln>
                      <a:noFill/>
                    </a:ln>
                    <a:extLst>
                      <a:ext uri="{53640926-AAD7-44D8-BBD7-CCE9431645EC}">
                        <a14:shadowObscured xmlns:a14="http://schemas.microsoft.com/office/drawing/2010/main"/>
                      </a:ext>
                    </a:extLst>
                  </pic:spPr>
                </pic:pic>
              </a:graphicData>
            </a:graphic>
          </wp:inline>
        </w:drawing>
      </w:r>
      <w:r>
        <w:rPr>
          <w:rFonts w:ascii="Corbel" w:hAnsi="Corbel"/>
          <w:b/>
          <w:sz w:val="24"/>
          <w:szCs w:val="24"/>
        </w:rPr>
        <w:t xml:space="preserve"> </w:t>
      </w:r>
      <w:r w:rsidRPr="00BE55C6">
        <w:rPr>
          <w:rFonts w:ascii="Corbel" w:hAnsi="Corbel"/>
          <w:b/>
          <w:i/>
          <w:sz w:val="24"/>
          <w:szCs w:val="24"/>
        </w:rPr>
        <w:t>zu Pachtende Fläche</w:t>
      </w:r>
    </w:p>
    <w:p w14:paraId="0497CE5D" w14:textId="77777777" w:rsidR="0013404A" w:rsidRPr="00387F45" w:rsidRDefault="00332068" w:rsidP="0013404A">
      <w:pPr>
        <w:ind w:left="708"/>
        <w:rPr>
          <w:rFonts w:ascii="Corbel" w:hAnsi="Corbel"/>
          <w:b/>
          <w:sz w:val="24"/>
          <w:szCs w:val="24"/>
        </w:rPr>
      </w:pPr>
      <w:r w:rsidRPr="00387F45">
        <w:rPr>
          <w:rFonts w:ascii="Corbel" w:hAnsi="Corbel"/>
          <w:b/>
          <w:sz w:val="24"/>
          <w:szCs w:val="24"/>
        </w:rPr>
        <w:t>Beschreibung der Umbaumaßnahme:</w:t>
      </w:r>
    </w:p>
    <w:p w14:paraId="4ED475AA" w14:textId="77777777" w:rsidR="00332068" w:rsidRDefault="00332068" w:rsidP="00332068">
      <w:pPr>
        <w:ind w:left="708"/>
        <w:rPr>
          <w:rFonts w:ascii="Corbel" w:hAnsi="Corbel"/>
          <w:sz w:val="24"/>
          <w:szCs w:val="24"/>
        </w:rPr>
      </w:pPr>
      <w:r>
        <w:rPr>
          <w:rFonts w:ascii="Corbel" w:hAnsi="Corbel"/>
          <w:sz w:val="24"/>
          <w:szCs w:val="24"/>
        </w:rPr>
        <w:t xml:space="preserve">Der Hauptwohn-und Essraum wird an der Westseite </w:t>
      </w:r>
      <w:r w:rsidR="006E1C6F">
        <w:rPr>
          <w:rFonts w:ascii="Corbel" w:hAnsi="Corbel"/>
          <w:sz w:val="24"/>
          <w:szCs w:val="24"/>
        </w:rPr>
        <w:t>untergebracht,</w:t>
      </w:r>
      <w:r>
        <w:rPr>
          <w:rFonts w:ascii="Corbel" w:hAnsi="Corbel"/>
          <w:sz w:val="24"/>
          <w:szCs w:val="24"/>
        </w:rPr>
        <w:t xml:space="preserve"> der direkt von der mittigen Diele zu erreichen ist</w:t>
      </w:r>
      <w:r w:rsidR="006E1C6F">
        <w:rPr>
          <w:rFonts w:ascii="Corbel" w:hAnsi="Corbel"/>
          <w:sz w:val="24"/>
          <w:szCs w:val="24"/>
        </w:rPr>
        <w:t xml:space="preserve">. </w:t>
      </w:r>
      <w:r w:rsidR="00387F45">
        <w:rPr>
          <w:rFonts w:ascii="Corbel" w:hAnsi="Corbel"/>
          <w:sz w:val="24"/>
          <w:szCs w:val="24"/>
        </w:rPr>
        <w:t xml:space="preserve">Hinter der Diele liegt die zum Essraum offene Küche, aber sie ist nicht direkt vom Wohnraum einsehbar. An die Seite zum Treppenhaus soll ein Kamin mit Holzofen den </w:t>
      </w:r>
      <w:r w:rsidR="006E1C6F">
        <w:rPr>
          <w:rFonts w:ascii="Corbel" w:hAnsi="Corbel"/>
          <w:sz w:val="24"/>
          <w:szCs w:val="24"/>
        </w:rPr>
        <w:t>Wohnwert steigern</w:t>
      </w:r>
      <w:r w:rsidR="00387F45">
        <w:rPr>
          <w:rFonts w:ascii="Corbel" w:hAnsi="Corbel"/>
          <w:sz w:val="24"/>
          <w:szCs w:val="24"/>
        </w:rPr>
        <w:t xml:space="preserve"> und zu einer Reduzierung der Heizungsleistung beitragen.</w:t>
      </w:r>
    </w:p>
    <w:p w14:paraId="47B2D738" w14:textId="77777777" w:rsidR="00387F45" w:rsidRDefault="00387F45" w:rsidP="00332068">
      <w:pPr>
        <w:ind w:left="708"/>
        <w:rPr>
          <w:rFonts w:ascii="Corbel" w:hAnsi="Corbel"/>
          <w:sz w:val="24"/>
          <w:szCs w:val="24"/>
        </w:rPr>
      </w:pPr>
      <w:r>
        <w:rPr>
          <w:rFonts w:ascii="Corbel" w:hAnsi="Corbel"/>
          <w:sz w:val="24"/>
          <w:szCs w:val="24"/>
        </w:rPr>
        <w:t xml:space="preserve">Im nördlichen Bund werden </w:t>
      </w:r>
      <w:r w:rsidR="006E1C6F">
        <w:rPr>
          <w:rFonts w:ascii="Corbel" w:hAnsi="Corbel"/>
          <w:sz w:val="24"/>
          <w:szCs w:val="24"/>
        </w:rPr>
        <w:t>Hauswirtschaftsraum,</w:t>
      </w:r>
      <w:r>
        <w:rPr>
          <w:rFonts w:ascii="Corbel" w:hAnsi="Corbel"/>
          <w:sz w:val="24"/>
          <w:szCs w:val="24"/>
        </w:rPr>
        <w:t xml:space="preserve"> ein </w:t>
      </w:r>
      <w:r w:rsidR="006E1C6F">
        <w:rPr>
          <w:rFonts w:ascii="Corbel" w:hAnsi="Corbel"/>
          <w:sz w:val="24"/>
          <w:szCs w:val="24"/>
        </w:rPr>
        <w:t>Gäste-WC</w:t>
      </w:r>
      <w:r>
        <w:rPr>
          <w:rFonts w:ascii="Corbel" w:hAnsi="Corbel"/>
          <w:sz w:val="24"/>
          <w:szCs w:val="24"/>
        </w:rPr>
        <w:t xml:space="preserve"> mit Dusche und ein Büroraum eingebaut, der auch als Gästezimmer benutzt werden kann.</w:t>
      </w:r>
    </w:p>
    <w:p w14:paraId="32F75EBB" w14:textId="77777777" w:rsidR="00387F45" w:rsidRDefault="00387F45" w:rsidP="00332068">
      <w:pPr>
        <w:ind w:left="708"/>
        <w:rPr>
          <w:rFonts w:ascii="Corbel" w:hAnsi="Corbel"/>
          <w:sz w:val="24"/>
          <w:szCs w:val="24"/>
        </w:rPr>
      </w:pPr>
      <w:r>
        <w:rPr>
          <w:rFonts w:ascii="Corbel" w:hAnsi="Corbel"/>
          <w:sz w:val="24"/>
          <w:szCs w:val="24"/>
        </w:rPr>
        <w:t>Im Obergeschoss werden von einer großzügig angelegten Diele die drei Schlafräume eingerichtet, die alle etwa dieselbe m2 –Zahl aufweisen. An der Nordostecke liegt das gemeinsame Bad.</w:t>
      </w:r>
    </w:p>
    <w:p w14:paraId="56F9E82D" w14:textId="77777777" w:rsidR="00BA1B34" w:rsidRDefault="00BA1B34" w:rsidP="00332068">
      <w:pPr>
        <w:ind w:left="708"/>
        <w:rPr>
          <w:rFonts w:ascii="Corbel" w:hAnsi="Corbel"/>
          <w:sz w:val="24"/>
          <w:szCs w:val="24"/>
        </w:rPr>
      </w:pPr>
    </w:p>
    <w:p w14:paraId="4C4CE1AF" w14:textId="77777777" w:rsidR="00BA1B34" w:rsidRPr="009B3892" w:rsidRDefault="00193CCA" w:rsidP="00332068">
      <w:pPr>
        <w:ind w:left="708"/>
        <w:rPr>
          <w:rFonts w:ascii="Corbel" w:hAnsi="Corbel"/>
          <w:b/>
          <w:i/>
          <w:sz w:val="24"/>
          <w:szCs w:val="24"/>
        </w:rPr>
      </w:pPr>
      <w:r>
        <w:rPr>
          <w:rFonts w:ascii="Corbel" w:hAnsi="Corbel"/>
          <w:noProof/>
          <w:sz w:val="24"/>
          <w:szCs w:val="24"/>
        </w:rPr>
        <w:lastRenderedPageBreak/>
        <w:drawing>
          <wp:inline distT="0" distB="0" distL="0" distR="0" wp14:anchorId="2C91C62A" wp14:editId="6F6BFD71">
            <wp:extent cx="2595511" cy="3283400"/>
            <wp:effectExtent l="0" t="952"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127102828766_0005.jpg"/>
                    <pic:cNvPicPr/>
                  </pic:nvPicPr>
                  <pic:blipFill rotWithShape="1">
                    <a:blip r:embed="rId29" cstate="print">
                      <a:extLst>
                        <a:ext uri="{28A0092B-C50C-407E-A947-70E740481C1C}">
                          <a14:useLocalDpi xmlns:a14="http://schemas.microsoft.com/office/drawing/2010/main" val="0"/>
                        </a:ext>
                      </a:extLst>
                    </a:blip>
                    <a:srcRect l="2811" t="7607" r="52116" b="11746"/>
                    <a:stretch/>
                  </pic:blipFill>
                  <pic:spPr bwMode="auto">
                    <a:xfrm rot="5400000">
                      <a:off x="0" y="0"/>
                      <a:ext cx="2596512" cy="3284666"/>
                    </a:xfrm>
                    <a:prstGeom prst="rect">
                      <a:avLst/>
                    </a:prstGeom>
                    <a:ln>
                      <a:noFill/>
                    </a:ln>
                    <a:extLst>
                      <a:ext uri="{53640926-AAD7-44D8-BBD7-CCE9431645EC}">
                        <a14:shadowObscured xmlns:a14="http://schemas.microsoft.com/office/drawing/2010/main"/>
                      </a:ext>
                    </a:extLst>
                  </pic:spPr>
                </pic:pic>
              </a:graphicData>
            </a:graphic>
          </wp:inline>
        </w:drawing>
      </w:r>
      <w:r w:rsidRPr="009B3892">
        <w:rPr>
          <w:rFonts w:ascii="Corbel" w:hAnsi="Corbel"/>
          <w:b/>
          <w:i/>
          <w:sz w:val="24"/>
          <w:szCs w:val="24"/>
        </w:rPr>
        <w:t>Erdgeschoss Wohnnutzung</w:t>
      </w:r>
    </w:p>
    <w:p w14:paraId="3C7AE086" w14:textId="77777777" w:rsidR="00BA1B34" w:rsidRDefault="00BA1B34" w:rsidP="00332068">
      <w:pPr>
        <w:ind w:left="708"/>
        <w:rPr>
          <w:rFonts w:ascii="Corbel" w:hAnsi="Corbel"/>
          <w:sz w:val="24"/>
          <w:szCs w:val="24"/>
        </w:rPr>
      </w:pPr>
    </w:p>
    <w:p w14:paraId="51044860" w14:textId="77777777" w:rsidR="00BA1B34" w:rsidRDefault="00BA1B34" w:rsidP="00332068">
      <w:pPr>
        <w:ind w:left="708"/>
        <w:rPr>
          <w:rFonts w:ascii="Corbel" w:hAnsi="Corbel"/>
          <w:sz w:val="24"/>
          <w:szCs w:val="24"/>
        </w:rPr>
      </w:pPr>
    </w:p>
    <w:p w14:paraId="2C596098" w14:textId="77777777" w:rsidR="00BA1B34" w:rsidRPr="009B3892" w:rsidRDefault="00193CCA" w:rsidP="00332068">
      <w:pPr>
        <w:ind w:left="708"/>
        <w:rPr>
          <w:rFonts w:ascii="Corbel" w:hAnsi="Corbel"/>
          <w:b/>
          <w:i/>
          <w:sz w:val="24"/>
          <w:szCs w:val="24"/>
        </w:rPr>
      </w:pPr>
      <w:r>
        <w:rPr>
          <w:rFonts w:ascii="Corbel" w:hAnsi="Corbel"/>
          <w:noProof/>
          <w:sz w:val="24"/>
          <w:szCs w:val="24"/>
        </w:rPr>
        <w:drawing>
          <wp:inline distT="0" distB="0" distL="0" distR="0" wp14:anchorId="1CE6BD22" wp14:editId="5AF2762D">
            <wp:extent cx="2520315" cy="3224212"/>
            <wp:effectExtent l="0" t="8890" r="4445"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1127102828766_0006.jpg"/>
                    <pic:cNvPicPr/>
                  </pic:nvPicPr>
                  <pic:blipFill rotWithShape="1">
                    <a:blip r:embed="rId30" cstate="print">
                      <a:extLst>
                        <a:ext uri="{28A0092B-C50C-407E-A947-70E740481C1C}">
                          <a14:useLocalDpi xmlns:a14="http://schemas.microsoft.com/office/drawing/2010/main" val="0"/>
                        </a:ext>
                      </a:extLst>
                    </a:blip>
                    <a:srcRect t="6338" r="56250" b="14499"/>
                    <a:stretch/>
                  </pic:blipFill>
                  <pic:spPr bwMode="auto">
                    <a:xfrm rot="5400000">
                      <a:off x="0" y="0"/>
                      <a:ext cx="2520315" cy="3224212"/>
                    </a:xfrm>
                    <a:prstGeom prst="rect">
                      <a:avLst/>
                    </a:prstGeom>
                    <a:ln>
                      <a:noFill/>
                    </a:ln>
                    <a:extLst>
                      <a:ext uri="{53640926-AAD7-44D8-BBD7-CCE9431645EC}">
                        <a14:shadowObscured xmlns:a14="http://schemas.microsoft.com/office/drawing/2010/main"/>
                      </a:ext>
                    </a:extLst>
                  </pic:spPr>
                </pic:pic>
              </a:graphicData>
            </a:graphic>
          </wp:inline>
        </w:drawing>
      </w:r>
      <w:r w:rsidRPr="009B3892">
        <w:rPr>
          <w:rFonts w:ascii="Corbel" w:hAnsi="Corbel"/>
          <w:b/>
          <w:i/>
          <w:sz w:val="24"/>
          <w:szCs w:val="24"/>
        </w:rPr>
        <w:t>Obergeschoss Wohnnutzung</w:t>
      </w:r>
    </w:p>
    <w:p w14:paraId="7BDB7943" w14:textId="77777777" w:rsidR="00387F45" w:rsidRDefault="00387F45" w:rsidP="00193CCA">
      <w:pPr>
        <w:rPr>
          <w:rFonts w:ascii="Corbel" w:hAnsi="Corbel"/>
          <w:b/>
          <w:sz w:val="24"/>
          <w:szCs w:val="24"/>
        </w:rPr>
      </w:pPr>
      <w:r w:rsidRPr="00387F45">
        <w:rPr>
          <w:rFonts w:ascii="Corbel" w:hAnsi="Corbel"/>
          <w:b/>
          <w:sz w:val="24"/>
          <w:szCs w:val="24"/>
        </w:rPr>
        <w:t>Technische Angaben : wie bei Sanierungslösung Nr.2</w:t>
      </w:r>
    </w:p>
    <w:p w14:paraId="2DC7FB93" w14:textId="77777777" w:rsidR="00810034" w:rsidRDefault="00810034" w:rsidP="0037090B">
      <w:pPr>
        <w:rPr>
          <w:rFonts w:ascii="Corbel" w:hAnsi="Corbel"/>
          <w:b/>
          <w:sz w:val="24"/>
          <w:szCs w:val="24"/>
        </w:rPr>
      </w:pPr>
    </w:p>
    <w:p w14:paraId="6C0AF005" w14:textId="77777777" w:rsidR="00810034" w:rsidRPr="00B83DB5" w:rsidRDefault="00810034" w:rsidP="00B83DB5">
      <w:pPr>
        <w:ind w:left="708"/>
        <w:rPr>
          <w:rFonts w:ascii="Corbel" w:hAnsi="Corbel"/>
          <w:b/>
          <w:sz w:val="24"/>
          <w:szCs w:val="24"/>
        </w:rPr>
      </w:pPr>
    </w:p>
    <w:p w14:paraId="7AA6E3CD" w14:textId="77777777" w:rsidR="004305F7" w:rsidRPr="00810034" w:rsidRDefault="00387F45" w:rsidP="00810034">
      <w:pPr>
        <w:pStyle w:val="Listenabsatz"/>
        <w:numPr>
          <w:ilvl w:val="1"/>
          <w:numId w:val="6"/>
        </w:numPr>
        <w:rPr>
          <w:rFonts w:ascii="Corbel" w:hAnsi="Corbel"/>
          <w:b/>
          <w:sz w:val="24"/>
          <w:szCs w:val="24"/>
        </w:rPr>
      </w:pPr>
      <w:r w:rsidRPr="00810034">
        <w:rPr>
          <w:rFonts w:ascii="Corbel" w:hAnsi="Corbel"/>
          <w:b/>
          <w:sz w:val="28"/>
          <w:szCs w:val="28"/>
        </w:rPr>
        <w:t>Umbau zu einem Feuerwehrhaus mit Feuerwehrgarage</w:t>
      </w:r>
      <w:r w:rsidRPr="00810034">
        <w:rPr>
          <w:rFonts w:ascii="Corbel" w:hAnsi="Corbel"/>
          <w:b/>
          <w:sz w:val="24"/>
          <w:szCs w:val="24"/>
        </w:rPr>
        <w:t xml:space="preserve">. </w:t>
      </w:r>
    </w:p>
    <w:p w14:paraId="6F7E3691" w14:textId="77777777" w:rsidR="00810034" w:rsidRDefault="00810034" w:rsidP="00810034">
      <w:pPr>
        <w:pStyle w:val="Listenabsatz"/>
        <w:ind w:left="1440"/>
        <w:rPr>
          <w:rFonts w:ascii="Corbel" w:hAnsi="Corbel"/>
          <w:b/>
          <w:sz w:val="24"/>
          <w:szCs w:val="24"/>
        </w:rPr>
      </w:pPr>
    </w:p>
    <w:p w14:paraId="580045B2" w14:textId="77777777" w:rsidR="00387F45" w:rsidRPr="00E02814" w:rsidRDefault="00387F45" w:rsidP="0013404A">
      <w:pPr>
        <w:pStyle w:val="Listenabsatz"/>
        <w:rPr>
          <w:rFonts w:ascii="Corbel" w:hAnsi="Corbel"/>
          <w:sz w:val="24"/>
          <w:szCs w:val="24"/>
          <w:shd w:val="clear" w:color="auto" w:fill="EEECE1" w:themeFill="background2"/>
        </w:rPr>
      </w:pPr>
      <w:r w:rsidRPr="00E02814">
        <w:rPr>
          <w:rFonts w:ascii="Corbel" w:hAnsi="Corbel"/>
          <w:sz w:val="24"/>
          <w:szCs w:val="24"/>
          <w:shd w:val="clear" w:color="auto" w:fill="EEECE1" w:themeFill="background2"/>
        </w:rPr>
        <w:t xml:space="preserve">Im derzeitigen Dorfgemeinschaftshaus </w:t>
      </w:r>
      <w:r w:rsidR="00502560" w:rsidRPr="00E02814">
        <w:rPr>
          <w:rFonts w:ascii="Corbel" w:hAnsi="Corbel"/>
          <w:sz w:val="24"/>
          <w:szCs w:val="24"/>
          <w:shd w:val="clear" w:color="auto" w:fill="EEECE1" w:themeFill="background2"/>
        </w:rPr>
        <w:t>ist die Feuerwehr nach den heuti</w:t>
      </w:r>
      <w:r w:rsidRPr="00E02814">
        <w:rPr>
          <w:rFonts w:ascii="Corbel" w:hAnsi="Corbel"/>
          <w:sz w:val="24"/>
          <w:szCs w:val="24"/>
          <w:shd w:val="clear" w:color="auto" w:fill="EEECE1" w:themeFill="background2"/>
        </w:rPr>
        <w:t>gen Bestimmungen nur notdürftig untergebracht und bekommt dadurch in 1-2 Jahren keine Zulassung mehr. Durch den Umbau des Pfarrhauses, würde genug Platz für alle Funktionen der Feuerwehr entstehen und die Tradition der öffentlichen Nutzung fortgesetzt: P</w:t>
      </w:r>
      <w:r w:rsidR="00502560" w:rsidRPr="00E02814">
        <w:rPr>
          <w:rFonts w:ascii="Corbel" w:hAnsi="Corbel"/>
          <w:sz w:val="24"/>
          <w:szCs w:val="24"/>
          <w:shd w:val="clear" w:color="auto" w:fill="EEECE1" w:themeFill="background2"/>
        </w:rPr>
        <w:t>fa</w:t>
      </w:r>
      <w:r w:rsidRPr="00E02814">
        <w:rPr>
          <w:rFonts w:ascii="Corbel" w:hAnsi="Corbel"/>
          <w:sz w:val="24"/>
          <w:szCs w:val="24"/>
          <w:shd w:val="clear" w:color="auto" w:fill="EEECE1" w:themeFill="background2"/>
        </w:rPr>
        <w:t>rrhaus-Schulhaus-Feuerwehrhaus</w:t>
      </w:r>
    </w:p>
    <w:p w14:paraId="1D7EA298" w14:textId="77777777" w:rsidR="00193CCA" w:rsidRPr="00E02814" w:rsidRDefault="00193CCA" w:rsidP="0013404A">
      <w:pPr>
        <w:pStyle w:val="Listenabsatz"/>
        <w:rPr>
          <w:rFonts w:ascii="Corbel" w:hAnsi="Corbel"/>
          <w:sz w:val="24"/>
          <w:szCs w:val="24"/>
        </w:rPr>
      </w:pPr>
    </w:p>
    <w:p w14:paraId="1E306E66" w14:textId="77777777" w:rsidR="00387F45" w:rsidRDefault="00387F45" w:rsidP="0013404A">
      <w:pPr>
        <w:pStyle w:val="Listenabsatz"/>
        <w:shd w:val="clear" w:color="auto" w:fill="FFFFFF" w:themeFill="background1"/>
        <w:rPr>
          <w:rFonts w:ascii="Corbel" w:hAnsi="Corbel"/>
          <w:sz w:val="24"/>
          <w:szCs w:val="24"/>
        </w:rPr>
      </w:pPr>
    </w:p>
    <w:p w14:paraId="4307F5FA" w14:textId="77777777" w:rsidR="00502560" w:rsidRDefault="00502560" w:rsidP="0013404A">
      <w:pPr>
        <w:pStyle w:val="Listenabsatz"/>
        <w:shd w:val="clear" w:color="auto" w:fill="FFFFFF" w:themeFill="background1"/>
        <w:rPr>
          <w:rFonts w:ascii="Corbel" w:hAnsi="Corbel"/>
          <w:b/>
          <w:sz w:val="24"/>
          <w:szCs w:val="24"/>
        </w:rPr>
      </w:pPr>
      <w:r w:rsidRPr="00502560">
        <w:rPr>
          <w:rFonts w:ascii="Corbel" w:hAnsi="Corbel"/>
          <w:b/>
          <w:sz w:val="24"/>
          <w:szCs w:val="24"/>
        </w:rPr>
        <w:t>Beschreibung der Maßnahme:</w:t>
      </w:r>
    </w:p>
    <w:p w14:paraId="23745722" w14:textId="77777777" w:rsidR="0013404A" w:rsidRPr="00502560" w:rsidRDefault="0013404A" w:rsidP="00387F45">
      <w:pPr>
        <w:pStyle w:val="Listenabsatz"/>
        <w:rPr>
          <w:rFonts w:ascii="Corbel" w:hAnsi="Corbel"/>
          <w:b/>
          <w:sz w:val="24"/>
          <w:szCs w:val="24"/>
        </w:rPr>
      </w:pPr>
    </w:p>
    <w:p w14:paraId="413F68A0" w14:textId="77777777" w:rsidR="00502560" w:rsidRDefault="00502560" w:rsidP="00387F45">
      <w:pPr>
        <w:pStyle w:val="Listenabsatz"/>
        <w:rPr>
          <w:rFonts w:ascii="Corbel" w:hAnsi="Corbel"/>
          <w:sz w:val="24"/>
          <w:szCs w:val="24"/>
        </w:rPr>
      </w:pPr>
      <w:r>
        <w:rPr>
          <w:rFonts w:ascii="Corbel" w:hAnsi="Corbel"/>
          <w:sz w:val="24"/>
          <w:szCs w:val="24"/>
        </w:rPr>
        <w:t xml:space="preserve">Durch die Herausnahme der Erdgeschossdecke, entsteht ein ausreichend hoher Raum für die Nutzung als Feuerwehrhaus. Das ganze Erdgeschoss </w:t>
      </w:r>
      <w:r w:rsidR="006E1C6F">
        <w:rPr>
          <w:rFonts w:ascii="Corbel" w:hAnsi="Corbel"/>
          <w:sz w:val="24"/>
          <w:szCs w:val="24"/>
        </w:rPr>
        <w:t>müsste innen</w:t>
      </w:r>
      <w:r>
        <w:rPr>
          <w:rFonts w:ascii="Corbel" w:hAnsi="Corbel"/>
          <w:sz w:val="24"/>
          <w:szCs w:val="24"/>
        </w:rPr>
        <w:t xml:space="preserve"> abgebrochen </w:t>
      </w:r>
      <w:r w:rsidR="006E1C6F">
        <w:rPr>
          <w:rFonts w:ascii="Corbel" w:hAnsi="Corbel"/>
          <w:sz w:val="24"/>
          <w:szCs w:val="24"/>
        </w:rPr>
        <w:t>werden,</w:t>
      </w:r>
      <w:r>
        <w:rPr>
          <w:rFonts w:ascii="Corbel" w:hAnsi="Corbel"/>
          <w:sz w:val="24"/>
          <w:szCs w:val="24"/>
        </w:rPr>
        <w:t xml:space="preserve"> um für die Feuerwehr eine ausreichend große Garage herzustellen. Die äußeren Fachwerkwände und die Natursteinwand blieben bestehen.</w:t>
      </w:r>
      <w:r w:rsidR="00B83DB5">
        <w:rPr>
          <w:rFonts w:ascii="Corbel" w:hAnsi="Corbel"/>
          <w:sz w:val="24"/>
          <w:szCs w:val="24"/>
        </w:rPr>
        <w:t xml:space="preserve"> Die Feuerwehreinfahrt wird durch eine moderne Konstruktion, die in das Fachwerkhaus  reingeschoben wird, repräsentiert und mit einer prägnanten Farbe gestrichen, die bei den modernen Fensterläden des Obergeschosses wieder kommt.</w:t>
      </w:r>
    </w:p>
    <w:p w14:paraId="389DA196" w14:textId="77777777" w:rsidR="00502560" w:rsidRDefault="00502560" w:rsidP="00387F45">
      <w:pPr>
        <w:pStyle w:val="Listenabsatz"/>
        <w:rPr>
          <w:rFonts w:ascii="Corbel" w:hAnsi="Corbel"/>
          <w:sz w:val="24"/>
          <w:szCs w:val="24"/>
        </w:rPr>
      </w:pPr>
      <w:r>
        <w:rPr>
          <w:rFonts w:ascii="Corbel" w:hAnsi="Corbel"/>
          <w:sz w:val="24"/>
          <w:szCs w:val="24"/>
        </w:rPr>
        <w:t xml:space="preserve">Durch eine lange Treppe an der Ostseite werden die Vereinsräumlichkeiten im Obergeschoss erschlossen, das auch von außenzugänglich sein wird. Nach </w:t>
      </w:r>
      <w:r w:rsidR="006E1C6F">
        <w:rPr>
          <w:rFonts w:ascii="Corbel" w:hAnsi="Corbel"/>
          <w:sz w:val="24"/>
          <w:szCs w:val="24"/>
        </w:rPr>
        <w:t>der oberen</w:t>
      </w:r>
      <w:r>
        <w:rPr>
          <w:rFonts w:ascii="Corbel" w:hAnsi="Corbel"/>
          <w:sz w:val="24"/>
          <w:szCs w:val="24"/>
        </w:rPr>
        <w:t xml:space="preserve"> Querdiele folgen die zweigeteilten Umkleide- und Sanitärräume, jeweils für Damen und Herren getrennt. Durch den mittleren Gang kann eine Schwarz-Weiß-Trennung erfolgen und der nach Westen gericht</w:t>
      </w:r>
      <w:r w:rsidR="00B83DB5">
        <w:rPr>
          <w:rFonts w:ascii="Corbel" w:hAnsi="Corbel"/>
          <w:sz w:val="24"/>
          <w:szCs w:val="24"/>
        </w:rPr>
        <w:t>ete Vereinsraum erreicht werden, dem ein kleiner Balkon über der Feuerwehreinfahrt zugeordnet wird.</w:t>
      </w:r>
    </w:p>
    <w:p w14:paraId="124CBAB5" w14:textId="77777777" w:rsidR="00502560" w:rsidRDefault="00502560" w:rsidP="00387F45">
      <w:pPr>
        <w:pStyle w:val="Listenabsatz"/>
        <w:rPr>
          <w:rFonts w:ascii="Corbel" w:hAnsi="Corbel"/>
          <w:sz w:val="24"/>
          <w:szCs w:val="24"/>
        </w:rPr>
      </w:pPr>
      <w:r>
        <w:rPr>
          <w:rFonts w:ascii="Corbel" w:hAnsi="Corbel"/>
          <w:sz w:val="24"/>
          <w:szCs w:val="24"/>
        </w:rPr>
        <w:t>Während im Erdgeschoss innen ein massiver Eingriff erfolgen wird, kann die Struktur im Obergeschoss erhalten werden. Das Dachgeschoss kann für Geräte und Lager genutzt werden.</w:t>
      </w:r>
    </w:p>
    <w:p w14:paraId="24A3629C" w14:textId="77777777" w:rsidR="0022335F" w:rsidRDefault="0022335F" w:rsidP="00387F45">
      <w:pPr>
        <w:pStyle w:val="Listenabsatz"/>
        <w:rPr>
          <w:rFonts w:ascii="Corbel" w:hAnsi="Corbel"/>
          <w:sz w:val="24"/>
          <w:szCs w:val="24"/>
        </w:rPr>
      </w:pPr>
    </w:p>
    <w:p w14:paraId="2B0ABEA2" w14:textId="77777777" w:rsidR="0022335F" w:rsidRDefault="0022335F" w:rsidP="00387F45">
      <w:pPr>
        <w:pStyle w:val="Listenabsatz"/>
        <w:rPr>
          <w:rFonts w:ascii="Corbel" w:hAnsi="Corbel"/>
          <w:sz w:val="24"/>
          <w:szCs w:val="24"/>
        </w:rPr>
      </w:pPr>
    </w:p>
    <w:p w14:paraId="56401D06" w14:textId="77777777" w:rsidR="0022335F" w:rsidRPr="00BE55C6" w:rsidRDefault="00193CCA" w:rsidP="00387F45">
      <w:pPr>
        <w:pStyle w:val="Listenabsatz"/>
        <w:rPr>
          <w:rFonts w:ascii="Corbel" w:hAnsi="Corbel"/>
          <w:i/>
          <w:sz w:val="24"/>
          <w:szCs w:val="24"/>
        </w:rPr>
      </w:pPr>
      <w:r>
        <w:rPr>
          <w:rFonts w:ascii="Corbel" w:hAnsi="Corbel"/>
          <w:noProof/>
          <w:sz w:val="24"/>
          <w:szCs w:val="24"/>
        </w:rPr>
        <w:drawing>
          <wp:inline distT="0" distB="0" distL="0" distR="0" wp14:anchorId="22AC785D" wp14:editId="4D923D5C">
            <wp:extent cx="3721619" cy="286702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1127102828766_0008.jpg"/>
                    <pic:cNvPicPr/>
                  </pic:nvPicPr>
                  <pic:blipFill rotWithShape="1">
                    <a:blip r:embed="rId31" cstate="print">
                      <a:extLst>
                        <a:ext uri="{28A0092B-C50C-407E-A947-70E740481C1C}">
                          <a14:useLocalDpi xmlns:a14="http://schemas.microsoft.com/office/drawing/2010/main" val="0"/>
                        </a:ext>
                      </a:extLst>
                    </a:blip>
                    <a:srcRect l="-827" t="1404" r="33862" b="25631"/>
                    <a:stretch/>
                  </pic:blipFill>
                  <pic:spPr bwMode="auto">
                    <a:xfrm>
                      <a:off x="0" y="0"/>
                      <a:ext cx="3724309" cy="2869098"/>
                    </a:xfrm>
                    <a:prstGeom prst="rect">
                      <a:avLst/>
                    </a:prstGeom>
                    <a:ln>
                      <a:noFill/>
                    </a:ln>
                    <a:extLst>
                      <a:ext uri="{53640926-AAD7-44D8-BBD7-CCE9431645EC}">
                        <a14:shadowObscured xmlns:a14="http://schemas.microsoft.com/office/drawing/2010/main"/>
                      </a:ext>
                    </a:extLst>
                  </pic:spPr>
                </pic:pic>
              </a:graphicData>
            </a:graphic>
          </wp:inline>
        </w:drawing>
      </w:r>
      <w:r w:rsidRPr="00BE55C6">
        <w:rPr>
          <w:rFonts w:ascii="Corbel" w:hAnsi="Corbel"/>
          <w:b/>
          <w:i/>
          <w:sz w:val="24"/>
          <w:szCs w:val="24"/>
        </w:rPr>
        <w:t xml:space="preserve">Ansicht von </w:t>
      </w:r>
      <w:r w:rsidR="00BE55C6" w:rsidRPr="00BE55C6">
        <w:rPr>
          <w:rFonts w:ascii="Corbel" w:hAnsi="Corbel"/>
          <w:b/>
          <w:i/>
          <w:sz w:val="24"/>
          <w:szCs w:val="24"/>
        </w:rPr>
        <w:t>Nordosten</w:t>
      </w:r>
    </w:p>
    <w:p w14:paraId="74A656A7" w14:textId="77777777" w:rsidR="0022335F" w:rsidRPr="00BE55C6" w:rsidRDefault="0022335F" w:rsidP="00387F45">
      <w:pPr>
        <w:pStyle w:val="Listenabsatz"/>
        <w:rPr>
          <w:rFonts w:ascii="Corbel" w:hAnsi="Corbel"/>
          <w:i/>
          <w:sz w:val="24"/>
          <w:szCs w:val="24"/>
        </w:rPr>
      </w:pPr>
    </w:p>
    <w:p w14:paraId="2C573EF4" w14:textId="77777777" w:rsidR="0022335F" w:rsidRDefault="0022335F" w:rsidP="00387F45">
      <w:pPr>
        <w:pStyle w:val="Listenabsatz"/>
        <w:rPr>
          <w:rFonts w:ascii="Corbel" w:hAnsi="Corbel"/>
          <w:sz w:val="24"/>
          <w:szCs w:val="24"/>
        </w:rPr>
      </w:pPr>
    </w:p>
    <w:p w14:paraId="2A16DAE7" w14:textId="77777777" w:rsidR="0022335F" w:rsidRDefault="0022335F" w:rsidP="00387F45">
      <w:pPr>
        <w:pStyle w:val="Listenabsatz"/>
        <w:rPr>
          <w:rFonts w:ascii="Corbel" w:hAnsi="Corbel"/>
          <w:sz w:val="24"/>
          <w:szCs w:val="24"/>
        </w:rPr>
      </w:pPr>
    </w:p>
    <w:p w14:paraId="49D8959A" w14:textId="77777777" w:rsidR="0022335F" w:rsidRDefault="0022335F" w:rsidP="00387F45">
      <w:pPr>
        <w:pStyle w:val="Listenabsatz"/>
        <w:rPr>
          <w:rFonts w:ascii="Corbel" w:hAnsi="Corbel"/>
          <w:sz w:val="24"/>
          <w:szCs w:val="24"/>
        </w:rPr>
      </w:pPr>
    </w:p>
    <w:p w14:paraId="14F00BF1" w14:textId="77777777" w:rsidR="0022335F" w:rsidRDefault="0022335F" w:rsidP="00387F45">
      <w:pPr>
        <w:pStyle w:val="Listenabsatz"/>
        <w:rPr>
          <w:rFonts w:ascii="Corbel" w:hAnsi="Corbel"/>
          <w:sz w:val="24"/>
          <w:szCs w:val="24"/>
        </w:rPr>
      </w:pPr>
    </w:p>
    <w:p w14:paraId="5806CB9B" w14:textId="77777777" w:rsidR="0022335F" w:rsidRDefault="0022335F" w:rsidP="00387F45">
      <w:pPr>
        <w:pStyle w:val="Listenabsatz"/>
        <w:rPr>
          <w:rFonts w:ascii="Corbel" w:hAnsi="Corbel"/>
          <w:sz w:val="24"/>
          <w:szCs w:val="24"/>
        </w:rPr>
      </w:pPr>
    </w:p>
    <w:p w14:paraId="17BDD5D9" w14:textId="77777777" w:rsidR="0022335F" w:rsidRDefault="0022335F" w:rsidP="00387F45">
      <w:pPr>
        <w:pStyle w:val="Listenabsatz"/>
        <w:rPr>
          <w:rFonts w:ascii="Corbel" w:hAnsi="Corbel"/>
          <w:sz w:val="24"/>
          <w:szCs w:val="24"/>
        </w:rPr>
      </w:pPr>
    </w:p>
    <w:p w14:paraId="68C1A5D2" w14:textId="77777777" w:rsidR="0022335F" w:rsidRDefault="0022335F" w:rsidP="00387F45">
      <w:pPr>
        <w:pStyle w:val="Listenabsatz"/>
        <w:rPr>
          <w:rFonts w:ascii="Corbel" w:hAnsi="Corbel"/>
          <w:sz w:val="24"/>
          <w:szCs w:val="24"/>
        </w:rPr>
      </w:pPr>
    </w:p>
    <w:p w14:paraId="680347C6" w14:textId="77777777" w:rsidR="001B229A" w:rsidRPr="00ED7C0B" w:rsidRDefault="001B229A" w:rsidP="00ED7C0B">
      <w:pPr>
        <w:pStyle w:val="Listenabsatz"/>
        <w:rPr>
          <w:rFonts w:ascii="Corbel" w:hAnsi="Corbel"/>
          <w:sz w:val="24"/>
          <w:szCs w:val="24"/>
        </w:rPr>
      </w:pPr>
      <w:r>
        <w:rPr>
          <w:rFonts w:ascii="Corbel" w:hAnsi="Corbel"/>
          <w:noProof/>
          <w:sz w:val="24"/>
          <w:szCs w:val="24"/>
        </w:rPr>
        <w:drawing>
          <wp:inline distT="0" distB="0" distL="0" distR="0" wp14:anchorId="7E48C763" wp14:editId="4916206B">
            <wp:extent cx="2737997" cy="3455969"/>
            <wp:effectExtent l="60008" t="92392" r="65722" b="84773"/>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1127102427162_0003.jpg"/>
                    <pic:cNvPicPr/>
                  </pic:nvPicPr>
                  <pic:blipFill rotWithShape="1">
                    <a:blip r:embed="rId32" cstate="print">
                      <a:extLst>
                        <a:ext uri="{28A0092B-C50C-407E-A947-70E740481C1C}">
                          <a14:useLocalDpi xmlns:a14="http://schemas.microsoft.com/office/drawing/2010/main" val="0"/>
                        </a:ext>
                      </a:extLst>
                    </a:blip>
                    <a:srcRect t="1917" r="51452" b="54749"/>
                    <a:stretch/>
                  </pic:blipFill>
                  <pic:spPr bwMode="auto">
                    <a:xfrm rot="5248127">
                      <a:off x="0" y="0"/>
                      <a:ext cx="2741934" cy="3460938"/>
                    </a:xfrm>
                    <a:prstGeom prst="rect">
                      <a:avLst/>
                    </a:prstGeom>
                    <a:ln>
                      <a:noFill/>
                    </a:ln>
                    <a:extLst>
                      <a:ext uri="{53640926-AAD7-44D8-BBD7-CCE9431645EC}">
                        <a14:shadowObscured xmlns:a14="http://schemas.microsoft.com/office/drawing/2010/main"/>
                      </a:ext>
                    </a:extLst>
                  </pic:spPr>
                </pic:pic>
              </a:graphicData>
            </a:graphic>
          </wp:inline>
        </w:drawing>
      </w:r>
      <w:r w:rsidRPr="009B3892">
        <w:rPr>
          <w:rFonts w:ascii="Corbel" w:hAnsi="Corbel"/>
          <w:b/>
          <w:i/>
          <w:sz w:val="24"/>
          <w:szCs w:val="24"/>
        </w:rPr>
        <w:t>Erdgeschoss Feuerwehr</w:t>
      </w:r>
    </w:p>
    <w:p w14:paraId="60E552A4" w14:textId="77777777" w:rsidR="001B229A" w:rsidRPr="009B3892" w:rsidRDefault="001B229A" w:rsidP="00387F45">
      <w:pPr>
        <w:pStyle w:val="Listenabsatz"/>
        <w:rPr>
          <w:rFonts w:ascii="Corbel" w:hAnsi="Corbel"/>
          <w:b/>
          <w:i/>
          <w:sz w:val="24"/>
          <w:szCs w:val="24"/>
        </w:rPr>
      </w:pPr>
      <w:r>
        <w:rPr>
          <w:rFonts w:ascii="Corbel" w:hAnsi="Corbel"/>
          <w:noProof/>
          <w:sz w:val="24"/>
          <w:szCs w:val="24"/>
        </w:rPr>
        <w:drawing>
          <wp:inline distT="0" distB="0" distL="0" distR="0" wp14:anchorId="70E681A9" wp14:editId="56091399">
            <wp:extent cx="2447925" cy="3393744"/>
            <wp:effectExtent l="3493"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1127102828766_0004.jpg"/>
                    <pic:cNvPicPr/>
                  </pic:nvPicPr>
                  <pic:blipFill rotWithShape="1">
                    <a:blip r:embed="rId33" cstate="print">
                      <a:extLst>
                        <a:ext uri="{28A0092B-C50C-407E-A947-70E740481C1C}">
                          <a14:useLocalDpi xmlns:a14="http://schemas.microsoft.com/office/drawing/2010/main" val="0"/>
                        </a:ext>
                      </a:extLst>
                    </a:blip>
                    <a:srcRect l="4216" t="4047" r="53274" b="12596"/>
                    <a:stretch/>
                  </pic:blipFill>
                  <pic:spPr bwMode="auto">
                    <a:xfrm rot="5400000">
                      <a:off x="0" y="0"/>
                      <a:ext cx="2448875" cy="3395061"/>
                    </a:xfrm>
                    <a:prstGeom prst="rect">
                      <a:avLst/>
                    </a:prstGeom>
                    <a:ln>
                      <a:noFill/>
                    </a:ln>
                    <a:extLst>
                      <a:ext uri="{53640926-AAD7-44D8-BBD7-CCE9431645EC}">
                        <a14:shadowObscured xmlns:a14="http://schemas.microsoft.com/office/drawing/2010/main"/>
                      </a:ext>
                    </a:extLst>
                  </pic:spPr>
                </pic:pic>
              </a:graphicData>
            </a:graphic>
          </wp:inline>
        </w:drawing>
      </w:r>
      <w:r>
        <w:rPr>
          <w:rFonts w:ascii="Corbel" w:hAnsi="Corbel"/>
          <w:sz w:val="24"/>
          <w:szCs w:val="24"/>
        </w:rPr>
        <w:t xml:space="preserve">  </w:t>
      </w:r>
      <w:r w:rsidRPr="009B3892">
        <w:rPr>
          <w:rFonts w:ascii="Corbel" w:hAnsi="Corbel"/>
          <w:b/>
          <w:i/>
          <w:sz w:val="24"/>
          <w:szCs w:val="24"/>
        </w:rPr>
        <w:t>Obergeschoss Feuerwehr</w:t>
      </w:r>
    </w:p>
    <w:p w14:paraId="58A04401" w14:textId="77777777" w:rsidR="0022335F" w:rsidRDefault="0022335F" w:rsidP="00387F45">
      <w:pPr>
        <w:pStyle w:val="Listenabsatz"/>
        <w:rPr>
          <w:rFonts w:ascii="Corbel" w:hAnsi="Corbel"/>
          <w:sz w:val="24"/>
          <w:szCs w:val="24"/>
        </w:rPr>
      </w:pPr>
    </w:p>
    <w:p w14:paraId="175DBFD2" w14:textId="77777777" w:rsidR="0022335F" w:rsidRPr="001B229A" w:rsidRDefault="0022335F" w:rsidP="001B229A">
      <w:pPr>
        <w:rPr>
          <w:rFonts w:ascii="Corbel" w:hAnsi="Corbel"/>
          <w:b/>
          <w:sz w:val="24"/>
          <w:szCs w:val="24"/>
        </w:rPr>
      </w:pPr>
      <w:r w:rsidRPr="001B229A">
        <w:rPr>
          <w:rFonts w:ascii="Corbel" w:hAnsi="Corbel"/>
          <w:b/>
          <w:sz w:val="24"/>
          <w:szCs w:val="24"/>
        </w:rPr>
        <w:t>Technische Angaben:</w:t>
      </w:r>
    </w:p>
    <w:p w14:paraId="02948C85" w14:textId="77777777" w:rsidR="0013404A" w:rsidRDefault="0013404A" w:rsidP="0022335F">
      <w:pPr>
        <w:pStyle w:val="Listenabsatz"/>
        <w:rPr>
          <w:rFonts w:ascii="Corbel" w:hAnsi="Corbel"/>
          <w:b/>
          <w:sz w:val="24"/>
          <w:szCs w:val="24"/>
        </w:rPr>
      </w:pPr>
    </w:p>
    <w:p w14:paraId="17DF8AC2" w14:textId="77777777" w:rsidR="0022335F" w:rsidRPr="00A618C4" w:rsidRDefault="0022335F" w:rsidP="0022335F">
      <w:pPr>
        <w:pStyle w:val="Listenabsatz"/>
        <w:rPr>
          <w:rFonts w:ascii="Corbel" w:hAnsi="Corbel"/>
          <w:sz w:val="24"/>
          <w:szCs w:val="24"/>
        </w:rPr>
      </w:pPr>
      <w:r w:rsidRPr="00A618C4">
        <w:rPr>
          <w:rFonts w:ascii="Corbel" w:hAnsi="Corbel"/>
          <w:sz w:val="24"/>
          <w:szCs w:val="24"/>
        </w:rPr>
        <w:t>-</w:t>
      </w:r>
      <w:r>
        <w:rPr>
          <w:rFonts w:ascii="Corbel" w:hAnsi="Corbel"/>
          <w:sz w:val="24"/>
          <w:szCs w:val="24"/>
        </w:rPr>
        <w:t>Unterfangung des Ober- und Dachgeschosses mit n</w:t>
      </w:r>
      <w:r w:rsidR="00ED7C0B">
        <w:rPr>
          <w:rFonts w:ascii="Corbel" w:hAnsi="Corbel"/>
          <w:sz w:val="24"/>
          <w:szCs w:val="24"/>
        </w:rPr>
        <w:t xml:space="preserve">euen Trägern </w:t>
      </w:r>
    </w:p>
    <w:p w14:paraId="75DAF00B" w14:textId="77777777" w:rsidR="0022335F" w:rsidRDefault="0022335F" w:rsidP="0022335F">
      <w:pPr>
        <w:pStyle w:val="Listenabsatz"/>
        <w:rPr>
          <w:rFonts w:ascii="Corbel" w:hAnsi="Corbel"/>
          <w:sz w:val="24"/>
          <w:szCs w:val="24"/>
        </w:rPr>
      </w:pPr>
      <w:r w:rsidRPr="00A618C4">
        <w:rPr>
          <w:rFonts w:ascii="Corbel" w:hAnsi="Corbel"/>
          <w:sz w:val="24"/>
          <w:szCs w:val="24"/>
        </w:rPr>
        <w:t xml:space="preserve">-Abriss </w:t>
      </w:r>
      <w:r>
        <w:rPr>
          <w:rFonts w:ascii="Corbel" w:hAnsi="Corbel"/>
          <w:sz w:val="24"/>
          <w:szCs w:val="24"/>
        </w:rPr>
        <w:t>des ganzen Innenlebens des Erdgeschosses</w:t>
      </w:r>
    </w:p>
    <w:p w14:paraId="6B37D659" w14:textId="77777777" w:rsidR="0022335F" w:rsidRDefault="0022335F" w:rsidP="0022335F">
      <w:pPr>
        <w:pStyle w:val="Listenabsatz"/>
        <w:rPr>
          <w:rFonts w:ascii="Corbel" w:hAnsi="Corbel"/>
          <w:sz w:val="24"/>
          <w:szCs w:val="24"/>
        </w:rPr>
      </w:pPr>
      <w:r>
        <w:rPr>
          <w:rFonts w:ascii="Corbel" w:hAnsi="Corbel"/>
          <w:sz w:val="24"/>
          <w:szCs w:val="24"/>
        </w:rPr>
        <w:t>-Aufbau einer zweiten tragenden Innenwand vor der Außenwand</w:t>
      </w:r>
    </w:p>
    <w:p w14:paraId="5826F404" w14:textId="77777777" w:rsidR="0022335F" w:rsidRDefault="0022335F" w:rsidP="0022335F">
      <w:pPr>
        <w:pStyle w:val="Listenabsatz"/>
        <w:rPr>
          <w:rFonts w:ascii="Corbel" w:hAnsi="Corbel"/>
          <w:sz w:val="24"/>
          <w:szCs w:val="24"/>
        </w:rPr>
      </w:pPr>
      <w:r>
        <w:rPr>
          <w:rFonts w:ascii="Corbel" w:hAnsi="Corbel"/>
          <w:sz w:val="24"/>
          <w:szCs w:val="24"/>
        </w:rPr>
        <w:t>-Überprüfung der Natursteinfundamente</w:t>
      </w:r>
    </w:p>
    <w:p w14:paraId="696C15A4" w14:textId="77777777" w:rsidR="0022335F" w:rsidRPr="00A618C4" w:rsidRDefault="0022335F" w:rsidP="0022335F">
      <w:pPr>
        <w:pStyle w:val="Listenabsatz"/>
        <w:rPr>
          <w:rFonts w:ascii="Corbel" w:hAnsi="Corbel"/>
          <w:sz w:val="24"/>
          <w:szCs w:val="24"/>
        </w:rPr>
      </w:pPr>
      <w:r>
        <w:rPr>
          <w:rFonts w:ascii="Corbel" w:hAnsi="Corbel"/>
          <w:sz w:val="24"/>
          <w:szCs w:val="24"/>
        </w:rPr>
        <w:t>-Schaffung eines großen Tores als eingeschobener Kubus  in moderner Kombination mit dem Fachwerkhaus</w:t>
      </w:r>
    </w:p>
    <w:p w14:paraId="72872CC3" w14:textId="77777777" w:rsidR="0022335F" w:rsidRDefault="0022335F" w:rsidP="0022335F">
      <w:pPr>
        <w:pStyle w:val="Listenabsatz"/>
        <w:rPr>
          <w:rFonts w:ascii="Corbel" w:hAnsi="Corbel"/>
          <w:sz w:val="24"/>
          <w:szCs w:val="24"/>
        </w:rPr>
      </w:pPr>
      <w:r w:rsidRPr="00A618C4">
        <w:rPr>
          <w:rFonts w:ascii="Corbel" w:hAnsi="Corbel"/>
          <w:sz w:val="24"/>
          <w:szCs w:val="24"/>
        </w:rPr>
        <w:t>-Außendämmung mit Holzverschalung bei nicht sichtbaren Fachwerkwänden</w:t>
      </w:r>
    </w:p>
    <w:p w14:paraId="46CD1C2A" w14:textId="77777777" w:rsidR="0022335F" w:rsidRPr="00A618C4" w:rsidRDefault="0022335F" w:rsidP="0022335F">
      <w:pPr>
        <w:pStyle w:val="Listenabsatz"/>
        <w:rPr>
          <w:rFonts w:ascii="Corbel" w:hAnsi="Corbel"/>
          <w:sz w:val="24"/>
          <w:szCs w:val="24"/>
        </w:rPr>
      </w:pPr>
      <w:r>
        <w:rPr>
          <w:rFonts w:ascii="Corbel" w:hAnsi="Corbel"/>
          <w:sz w:val="24"/>
          <w:szCs w:val="24"/>
        </w:rPr>
        <w:t>-Dachgeschossnutzung als Lager auf gedämmter Decke</w:t>
      </w:r>
    </w:p>
    <w:p w14:paraId="45BE63AE" w14:textId="77777777" w:rsidR="0022335F" w:rsidRPr="00A618C4" w:rsidRDefault="0022335F" w:rsidP="0022335F">
      <w:pPr>
        <w:pStyle w:val="Listenabsatz"/>
        <w:rPr>
          <w:rFonts w:ascii="Corbel" w:hAnsi="Corbel"/>
          <w:sz w:val="24"/>
          <w:szCs w:val="24"/>
        </w:rPr>
      </w:pPr>
      <w:r w:rsidRPr="00A618C4">
        <w:rPr>
          <w:rFonts w:ascii="Corbel" w:hAnsi="Corbel"/>
          <w:sz w:val="24"/>
          <w:szCs w:val="24"/>
        </w:rPr>
        <w:t>-Einbau von weiteren notwendigen Fenstern in die Fachwerkstruktur und Rückbau der PVC-Fenster mit Einfügung von Fachwerkbalken</w:t>
      </w:r>
    </w:p>
    <w:p w14:paraId="3402DDAF" w14:textId="77777777" w:rsidR="0022335F" w:rsidRDefault="0022335F" w:rsidP="0022335F">
      <w:pPr>
        <w:pStyle w:val="Listenabsatz"/>
        <w:rPr>
          <w:rFonts w:ascii="Corbel" w:hAnsi="Corbel"/>
          <w:sz w:val="24"/>
          <w:szCs w:val="24"/>
        </w:rPr>
      </w:pPr>
      <w:r w:rsidRPr="00A618C4">
        <w:rPr>
          <w:rFonts w:ascii="Corbel" w:hAnsi="Corbel"/>
          <w:sz w:val="24"/>
          <w:szCs w:val="24"/>
        </w:rPr>
        <w:t>-Einbau einer Zentralheizung ( Keller)  und Sanierung eines Kamins</w:t>
      </w:r>
    </w:p>
    <w:p w14:paraId="6CFF4363" w14:textId="77777777" w:rsidR="0022335F" w:rsidRDefault="0022335F" w:rsidP="0022335F">
      <w:pPr>
        <w:pStyle w:val="Listenabsatz"/>
        <w:rPr>
          <w:rFonts w:ascii="Corbel" w:hAnsi="Corbel"/>
          <w:sz w:val="24"/>
          <w:szCs w:val="24"/>
        </w:rPr>
      </w:pPr>
    </w:p>
    <w:p w14:paraId="17C90B61" w14:textId="77777777" w:rsidR="0022335F" w:rsidRDefault="0022335F" w:rsidP="0022335F">
      <w:pPr>
        <w:pStyle w:val="Listenabsatz"/>
        <w:rPr>
          <w:rFonts w:ascii="Corbel" w:hAnsi="Corbel"/>
          <w:sz w:val="24"/>
          <w:szCs w:val="24"/>
        </w:rPr>
      </w:pPr>
    </w:p>
    <w:p w14:paraId="16C6369F" w14:textId="77777777" w:rsidR="00810034" w:rsidRDefault="00810034" w:rsidP="00810034">
      <w:pPr>
        <w:pStyle w:val="Listenabsatz"/>
        <w:rPr>
          <w:rFonts w:ascii="Corbel" w:hAnsi="Corbel"/>
          <w:b/>
          <w:sz w:val="24"/>
          <w:szCs w:val="24"/>
        </w:rPr>
      </w:pPr>
      <w:r>
        <w:rPr>
          <w:rFonts w:ascii="Corbel" w:hAnsi="Corbel"/>
          <w:b/>
          <w:sz w:val="28"/>
          <w:szCs w:val="28"/>
        </w:rPr>
        <w:t>5</w:t>
      </w:r>
      <w:r w:rsidRPr="00810034">
        <w:rPr>
          <w:rFonts w:ascii="Corbel" w:hAnsi="Corbel"/>
          <w:b/>
          <w:sz w:val="28"/>
          <w:szCs w:val="28"/>
        </w:rPr>
        <w:t>.6.</w:t>
      </w:r>
      <w:r w:rsidR="0022335F" w:rsidRPr="00810034">
        <w:rPr>
          <w:rFonts w:ascii="Corbel" w:hAnsi="Corbel"/>
          <w:b/>
          <w:sz w:val="28"/>
          <w:szCs w:val="28"/>
        </w:rPr>
        <w:t>Totalabrisses mit kleinerem Ersatzbau zur Schaffung von Freiflächen</w:t>
      </w:r>
      <w:r w:rsidR="0022335F" w:rsidRPr="0022335F">
        <w:rPr>
          <w:rFonts w:ascii="Corbel" w:hAnsi="Corbel"/>
          <w:b/>
          <w:sz w:val="24"/>
          <w:szCs w:val="24"/>
        </w:rPr>
        <w:t xml:space="preserve">. </w:t>
      </w:r>
    </w:p>
    <w:p w14:paraId="4D2A35F2" w14:textId="77777777" w:rsidR="0013404A" w:rsidRDefault="0013404A" w:rsidP="00810034">
      <w:pPr>
        <w:pStyle w:val="Listenabsatz"/>
        <w:rPr>
          <w:rFonts w:ascii="Corbel" w:hAnsi="Corbel"/>
          <w:b/>
          <w:sz w:val="24"/>
          <w:szCs w:val="24"/>
        </w:rPr>
      </w:pPr>
    </w:p>
    <w:p w14:paraId="676469FE" w14:textId="77777777" w:rsidR="00A20C61" w:rsidRPr="00A831AA" w:rsidRDefault="0022335F" w:rsidP="00810034">
      <w:pPr>
        <w:pStyle w:val="Listenabsatz"/>
        <w:rPr>
          <w:rFonts w:ascii="Corbel" w:hAnsi="Corbel"/>
          <w:sz w:val="24"/>
          <w:szCs w:val="24"/>
        </w:rPr>
      </w:pPr>
      <w:r w:rsidRPr="00A831AA">
        <w:rPr>
          <w:rFonts w:ascii="Corbel" w:hAnsi="Corbel"/>
          <w:sz w:val="24"/>
          <w:szCs w:val="24"/>
        </w:rPr>
        <w:t>Wichtig ist ja auch die städtebauliche Position des Hauses, sodass ein Ersatzbau auch in Erwägung gezogen werden könnte. Hier würde aber der Verlust des ein</w:t>
      </w:r>
      <w:r w:rsidR="00A831AA">
        <w:rPr>
          <w:rFonts w:ascii="Corbel" w:hAnsi="Corbel"/>
          <w:sz w:val="24"/>
          <w:szCs w:val="24"/>
        </w:rPr>
        <w:t xml:space="preserve">= </w:t>
      </w:r>
      <w:r w:rsidRPr="00A831AA">
        <w:rPr>
          <w:rFonts w:ascii="Corbel" w:hAnsi="Corbel"/>
          <w:sz w:val="24"/>
          <w:szCs w:val="24"/>
        </w:rPr>
        <w:t xml:space="preserve">maligen Fachwerkhauses höher </w:t>
      </w:r>
      <w:r w:rsidR="006E1C6F" w:rsidRPr="00A831AA">
        <w:rPr>
          <w:rFonts w:ascii="Corbel" w:hAnsi="Corbel"/>
          <w:sz w:val="24"/>
          <w:szCs w:val="24"/>
        </w:rPr>
        <w:t xml:space="preserve">bewertet. </w:t>
      </w:r>
      <w:r w:rsidRPr="00A831AA">
        <w:rPr>
          <w:rFonts w:ascii="Corbel" w:hAnsi="Corbel"/>
          <w:sz w:val="24"/>
          <w:szCs w:val="24"/>
        </w:rPr>
        <w:t>Der Neubau in Holzbauweise sollte die Sprache der heutigen Zeit sprechen und die Kubatur des vorgefundenen Fach</w:t>
      </w:r>
      <w:r w:rsidR="00A831AA">
        <w:rPr>
          <w:rFonts w:ascii="Corbel" w:hAnsi="Corbel"/>
          <w:sz w:val="24"/>
          <w:szCs w:val="24"/>
        </w:rPr>
        <w:t xml:space="preserve">= </w:t>
      </w:r>
      <w:r w:rsidRPr="00A831AA">
        <w:rPr>
          <w:rFonts w:ascii="Corbel" w:hAnsi="Corbel"/>
          <w:sz w:val="24"/>
          <w:szCs w:val="24"/>
        </w:rPr>
        <w:t>werkhauses übernehmen. Spolien aus dem abgerissenen Haus sollten in das Kon</w:t>
      </w:r>
      <w:r w:rsidR="00A831AA">
        <w:rPr>
          <w:rFonts w:ascii="Corbel" w:hAnsi="Corbel"/>
          <w:sz w:val="24"/>
          <w:szCs w:val="24"/>
        </w:rPr>
        <w:t xml:space="preserve">= </w:t>
      </w:r>
      <w:r w:rsidRPr="00A831AA">
        <w:rPr>
          <w:rFonts w:ascii="Corbel" w:hAnsi="Corbel"/>
          <w:sz w:val="24"/>
          <w:szCs w:val="24"/>
        </w:rPr>
        <w:t>zept miteingebaut werden.</w:t>
      </w:r>
    </w:p>
    <w:p w14:paraId="12431064" w14:textId="77777777" w:rsidR="0022335F" w:rsidRDefault="0022335F" w:rsidP="0022335F">
      <w:pPr>
        <w:rPr>
          <w:rFonts w:ascii="Corbel" w:hAnsi="Corbel"/>
          <w:b/>
          <w:sz w:val="24"/>
          <w:szCs w:val="24"/>
        </w:rPr>
      </w:pPr>
    </w:p>
    <w:p w14:paraId="31D87B02" w14:textId="77777777" w:rsidR="0022335F" w:rsidRPr="004305F7" w:rsidRDefault="0022335F" w:rsidP="0022335F">
      <w:pPr>
        <w:ind w:left="708"/>
        <w:rPr>
          <w:rFonts w:ascii="Corbel" w:hAnsi="Corbel"/>
          <w:b/>
          <w:sz w:val="28"/>
          <w:szCs w:val="28"/>
        </w:rPr>
      </w:pPr>
      <w:r w:rsidRPr="004305F7">
        <w:rPr>
          <w:rFonts w:ascii="Corbel" w:hAnsi="Corbel"/>
          <w:b/>
          <w:sz w:val="28"/>
          <w:szCs w:val="28"/>
        </w:rPr>
        <w:t>Beschreibung der Maßnahme.</w:t>
      </w:r>
    </w:p>
    <w:p w14:paraId="58F3DBC9" w14:textId="77777777" w:rsidR="007A2461" w:rsidRDefault="0022335F" w:rsidP="0022335F">
      <w:pPr>
        <w:ind w:left="708"/>
        <w:rPr>
          <w:rFonts w:ascii="Corbel" w:hAnsi="Corbel"/>
          <w:sz w:val="24"/>
          <w:szCs w:val="24"/>
        </w:rPr>
      </w:pPr>
      <w:r w:rsidRPr="007A2461">
        <w:rPr>
          <w:rFonts w:ascii="Corbel" w:hAnsi="Corbel"/>
          <w:sz w:val="24"/>
          <w:szCs w:val="24"/>
        </w:rPr>
        <w:t xml:space="preserve">Der Abriss sollte schonend und unter Bewahrung der </w:t>
      </w:r>
      <w:r w:rsidR="007A2461" w:rsidRPr="007A2461">
        <w:rPr>
          <w:rFonts w:ascii="Corbel" w:hAnsi="Corbel"/>
          <w:sz w:val="24"/>
          <w:szCs w:val="24"/>
        </w:rPr>
        <w:t>Ausbauteile von statten gehen. Insbesondere könnten alte Türen und Fenster und im besonderen Maße auch ein Hessenmannsfigur und 2-3 Donnerbesen  in den Neubau mit einfließen.</w:t>
      </w:r>
    </w:p>
    <w:p w14:paraId="1E43829E" w14:textId="77777777" w:rsidR="0022335F" w:rsidRDefault="007A2461" w:rsidP="0022335F">
      <w:pPr>
        <w:ind w:left="708"/>
        <w:rPr>
          <w:rFonts w:ascii="Corbel" w:hAnsi="Corbel"/>
          <w:sz w:val="24"/>
          <w:szCs w:val="24"/>
        </w:rPr>
      </w:pPr>
      <w:r>
        <w:rPr>
          <w:rFonts w:ascii="Corbel" w:hAnsi="Corbel"/>
          <w:sz w:val="24"/>
          <w:szCs w:val="24"/>
        </w:rPr>
        <w:t>Die Außenmaße des hinteren Kubus werden übernommen und das Haus nur bis zum zweiten ehemaligen Bund gebaut</w:t>
      </w:r>
      <w:r w:rsidR="006E1C6F">
        <w:rPr>
          <w:rFonts w:ascii="Corbel" w:hAnsi="Corbel"/>
          <w:sz w:val="24"/>
          <w:szCs w:val="24"/>
        </w:rPr>
        <w:t>.</w:t>
      </w:r>
      <w:r w:rsidR="006E1C6F" w:rsidRPr="007A2461">
        <w:rPr>
          <w:rFonts w:ascii="Corbel" w:hAnsi="Corbel"/>
          <w:sz w:val="24"/>
          <w:szCs w:val="24"/>
        </w:rPr>
        <w:t xml:space="preserve"> </w:t>
      </w:r>
      <w:r>
        <w:rPr>
          <w:rFonts w:ascii="Corbel" w:hAnsi="Corbel"/>
          <w:sz w:val="24"/>
          <w:szCs w:val="24"/>
        </w:rPr>
        <w:t>Damit schafft man an der Westseite eine kleine</w:t>
      </w:r>
      <w:r w:rsidR="00B83DB5">
        <w:rPr>
          <w:rFonts w:ascii="Corbel" w:hAnsi="Corbel"/>
          <w:sz w:val="24"/>
          <w:szCs w:val="24"/>
        </w:rPr>
        <w:t xml:space="preserve"> Freifläche, die als </w:t>
      </w:r>
      <w:r>
        <w:rPr>
          <w:rFonts w:ascii="Corbel" w:hAnsi="Corbel"/>
          <w:sz w:val="24"/>
          <w:szCs w:val="24"/>
        </w:rPr>
        <w:t>Garten genutzt werden kann.</w:t>
      </w:r>
      <w:r w:rsidR="00B83DB5">
        <w:rPr>
          <w:rFonts w:ascii="Corbel" w:hAnsi="Corbel"/>
          <w:sz w:val="24"/>
          <w:szCs w:val="24"/>
        </w:rPr>
        <w:t xml:space="preserve"> Erschließung von der Westseite</w:t>
      </w:r>
    </w:p>
    <w:p w14:paraId="1EF69DA6" w14:textId="77777777" w:rsidR="00B83DB5" w:rsidRDefault="00B83DB5" w:rsidP="0022335F">
      <w:pPr>
        <w:ind w:left="708"/>
        <w:rPr>
          <w:rFonts w:ascii="Corbel" w:hAnsi="Corbel"/>
          <w:sz w:val="24"/>
          <w:szCs w:val="24"/>
        </w:rPr>
      </w:pPr>
      <w:r>
        <w:rPr>
          <w:rFonts w:ascii="Corbel" w:hAnsi="Corbel"/>
          <w:sz w:val="24"/>
          <w:szCs w:val="24"/>
        </w:rPr>
        <w:t xml:space="preserve">Im Erdgeschoss </w:t>
      </w:r>
      <w:r w:rsidR="006E1C6F">
        <w:rPr>
          <w:rFonts w:ascii="Corbel" w:hAnsi="Corbel"/>
          <w:sz w:val="24"/>
          <w:szCs w:val="24"/>
        </w:rPr>
        <w:t>befindet</w:t>
      </w:r>
      <w:r>
        <w:rPr>
          <w:rFonts w:ascii="Corbel" w:hAnsi="Corbel"/>
          <w:sz w:val="24"/>
          <w:szCs w:val="24"/>
        </w:rPr>
        <w:t xml:space="preserve"> sich ein großer Küche-Essraum mit Zugang auf die </w:t>
      </w:r>
      <w:r w:rsidR="006E1C6F">
        <w:rPr>
          <w:rFonts w:ascii="Corbel" w:hAnsi="Corbel"/>
          <w:sz w:val="24"/>
          <w:szCs w:val="24"/>
        </w:rPr>
        <w:t>südliche Terrasse</w:t>
      </w:r>
      <w:r>
        <w:rPr>
          <w:rFonts w:ascii="Corbel" w:hAnsi="Corbel"/>
          <w:sz w:val="24"/>
          <w:szCs w:val="24"/>
        </w:rPr>
        <w:t xml:space="preserve">, hinten quer schließt sich der Wohnraum mit Kamin an. Vorne links kann ein Gästezimmer oder </w:t>
      </w:r>
      <w:r w:rsidR="006E1C6F">
        <w:rPr>
          <w:rFonts w:ascii="Corbel" w:hAnsi="Corbel"/>
          <w:sz w:val="24"/>
          <w:szCs w:val="24"/>
        </w:rPr>
        <w:t>ein Büro</w:t>
      </w:r>
      <w:r>
        <w:rPr>
          <w:rFonts w:ascii="Corbel" w:hAnsi="Corbel"/>
          <w:sz w:val="24"/>
          <w:szCs w:val="24"/>
        </w:rPr>
        <w:t xml:space="preserve"> mit kleinem Duschbad platziert werden.</w:t>
      </w:r>
    </w:p>
    <w:p w14:paraId="760AB042" w14:textId="77777777" w:rsidR="00B83DB5" w:rsidRDefault="00B83DB5" w:rsidP="001B229A">
      <w:pPr>
        <w:ind w:left="708"/>
        <w:rPr>
          <w:rFonts w:ascii="Corbel" w:hAnsi="Corbel"/>
          <w:sz w:val="24"/>
          <w:szCs w:val="24"/>
        </w:rPr>
      </w:pPr>
      <w:r>
        <w:rPr>
          <w:rFonts w:ascii="Corbel" w:hAnsi="Corbel"/>
          <w:sz w:val="24"/>
          <w:szCs w:val="24"/>
        </w:rPr>
        <w:t xml:space="preserve">Im </w:t>
      </w:r>
      <w:r w:rsidR="006E1C6F">
        <w:rPr>
          <w:rFonts w:ascii="Corbel" w:hAnsi="Corbel"/>
          <w:sz w:val="24"/>
          <w:szCs w:val="24"/>
        </w:rPr>
        <w:t>Obergeschoss ergeben</w:t>
      </w:r>
      <w:r>
        <w:rPr>
          <w:rFonts w:ascii="Corbel" w:hAnsi="Corbel"/>
          <w:sz w:val="24"/>
          <w:szCs w:val="24"/>
        </w:rPr>
        <w:t xml:space="preserve"> sich 2 Zimmer mit einem großen Bad.</w:t>
      </w:r>
    </w:p>
    <w:p w14:paraId="1318D4B5" w14:textId="77777777" w:rsidR="00B83DB5" w:rsidRDefault="001B229A" w:rsidP="0022335F">
      <w:pPr>
        <w:ind w:left="708"/>
        <w:rPr>
          <w:rFonts w:ascii="Corbel" w:hAnsi="Corbel"/>
          <w:sz w:val="24"/>
          <w:szCs w:val="24"/>
        </w:rPr>
      </w:pPr>
      <w:r>
        <w:rPr>
          <w:rFonts w:ascii="Corbel" w:hAnsi="Corbel"/>
          <w:noProof/>
          <w:sz w:val="24"/>
          <w:szCs w:val="24"/>
        </w:rPr>
        <w:drawing>
          <wp:inline distT="0" distB="0" distL="0" distR="0" wp14:anchorId="3541C14E" wp14:editId="36A19651">
            <wp:extent cx="2818207" cy="3187864"/>
            <wp:effectExtent l="5715" t="0" r="6985"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1127102427162_0009.jpg"/>
                    <pic:cNvPicPr/>
                  </pic:nvPicPr>
                  <pic:blipFill rotWithShape="1">
                    <a:blip r:embed="rId34" cstate="print">
                      <a:extLst>
                        <a:ext uri="{28A0092B-C50C-407E-A947-70E740481C1C}">
                          <a14:useLocalDpi xmlns:a14="http://schemas.microsoft.com/office/drawing/2010/main" val="0"/>
                        </a:ext>
                      </a:extLst>
                    </a:blip>
                    <a:srcRect l="1092" t="3583" r="49272" b="17003"/>
                    <a:stretch/>
                  </pic:blipFill>
                  <pic:spPr bwMode="auto">
                    <a:xfrm rot="5400000">
                      <a:off x="0" y="0"/>
                      <a:ext cx="2862079" cy="3237491"/>
                    </a:xfrm>
                    <a:prstGeom prst="rect">
                      <a:avLst/>
                    </a:prstGeom>
                    <a:ln>
                      <a:noFill/>
                    </a:ln>
                    <a:extLst>
                      <a:ext uri="{53640926-AAD7-44D8-BBD7-CCE9431645EC}">
                        <a14:shadowObscured xmlns:a14="http://schemas.microsoft.com/office/drawing/2010/main"/>
                      </a:ext>
                    </a:extLst>
                  </pic:spPr>
                </pic:pic>
              </a:graphicData>
            </a:graphic>
          </wp:inline>
        </w:drawing>
      </w:r>
      <w:r w:rsidRPr="00E02814">
        <w:rPr>
          <w:rFonts w:ascii="Corbel" w:hAnsi="Corbel"/>
          <w:b/>
          <w:i/>
          <w:sz w:val="24"/>
          <w:szCs w:val="24"/>
        </w:rPr>
        <w:t>Grundriss Erdgeschoss Neubau</w:t>
      </w:r>
    </w:p>
    <w:p w14:paraId="3AA4D97A" w14:textId="77777777" w:rsidR="00B83DB5" w:rsidRDefault="00B83DB5" w:rsidP="0022335F">
      <w:pPr>
        <w:ind w:left="708"/>
        <w:rPr>
          <w:rFonts w:ascii="Corbel" w:hAnsi="Corbel"/>
          <w:sz w:val="24"/>
          <w:szCs w:val="24"/>
        </w:rPr>
      </w:pPr>
    </w:p>
    <w:p w14:paraId="61380039" w14:textId="77777777" w:rsidR="00B83DB5" w:rsidRDefault="00B83DB5" w:rsidP="0022335F">
      <w:pPr>
        <w:ind w:left="708"/>
        <w:rPr>
          <w:rFonts w:ascii="Corbel" w:hAnsi="Corbel"/>
          <w:sz w:val="24"/>
          <w:szCs w:val="24"/>
        </w:rPr>
      </w:pPr>
    </w:p>
    <w:p w14:paraId="3C6D81EB" w14:textId="77777777" w:rsidR="00B83DB5" w:rsidRDefault="00B83DB5" w:rsidP="0022335F">
      <w:pPr>
        <w:ind w:left="708"/>
        <w:rPr>
          <w:rFonts w:ascii="Corbel" w:hAnsi="Corbel"/>
          <w:sz w:val="24"/>
          <w:szCs w:val="24"/>
        </w:rPr>
      </w:pPr>
    </w:p>
    <w:p w14:paraId="501DEDD6" w14:textId="77777777" w:rsidR="00B83DB5" w:rsidRDefault="001B229A" w:rsidP="0022335F">
      <w:pPr>
        <w:ind w:left="708"/>
        <w:rPr>
          <w:rFonts w:ascii="Corbel" w:hAnsi="Corbel"/>
          <w:sz w:val="24"/>
          <w:szCs w:val="24"/>
        </w:rPr>
      </w:pPr>
      <w:r>
        <w:rPr>
          <w:rFonts w:ascii="Corbel" w:hAnsi="Corbel"/>
          <w:noProof/>
          <w:sz w:val="24"/>
          <w:szCs w:val="24"/>
        </w:rPr>
        <w:drawing>
          <wp:inline distT="0" distB="0" distL="0" distR="0" wp14:anchorId="7010781D" wp14:editId="42DCF6CF">
            <wp:extent cx="2262472" cy="2953959"/>
            <wp:effectExtent l="0" t="2858" r="2223" b="2222"/>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1127102828766_0001.jpg"/>
                    <pic:cNvPicPr/>
                  </pic:nvPicPr>
                  <pic:blipFill rotWithShape="1">
                    <a:blip r:embed="rId35" cstate="print">
                      <a:extLst>
                        <a:ext uri="{28A0092B-C50C-407E-A947-70E740481C1C}">
                          <a14:useLocalDpi xmlns:a14="http://schemas.microsoft.com/office/drawing/2010/main" val="0"/>
                        </a:ext>
                      </a:extLst>
                    </a:blip>
                    <a:srcRect l="2448" t="8886" r="56713" b="18568"/>
                    <a:stretch/>
                  </pic:blipFill>
                  <pic:spPr bwMode="auto">
                    <a:xfrm rot="5400000">
                      <a:off x="0" y="0"/>
                      <a:ext cx="2267165" cy="2960087"/>
                    </a:xfrm>
                    <a:prstGeom prst="rect">
                      <a:avLst/>
                    </a:prstGeom>
                    <a:ln>
                      <a:noFill/>
                    </a:ln>
                    <a:extLst>
                      <a:ext uri="{53640926-AAD7-44D8-BBD7-CCE9431645EC}">
                        <a14:shadowObscured xmlns:a14="http://schemas.microsoft.com/office/drawing/2010/main"/>
                      </a:ext>
                    </a:extLst>
                  </pic:spPr>
                </pic:pic>
              </a:graphicData>
            </a:graphic>
          </wp:inline>
        </w:drawing>
      </w:r>
      <w:r w:rsidRPr="009B3892">
        <w:rPr>
          <w:rFonts w:ascii="Corbel" w:hAnsi="Corbel"/>
          <w:b/>
          <w:i/>
          <w:sz w:val="24"/>
          <w:szCs w:val="24"/>
        </w:rPr>
        <w:t>Grundriss Obergeschoss Neubau</w:t>
      </w:r>
    </w:p>
    <w:p w14:paraId="2739FFF0" w14:textId="77777777" w:rsidR="001B229A" w:rsidRDefault="001B229A" w:rsidP="0022335F">
      <w:pPr>
        <w:ind w:left="708"/>
        <w:rPr>
          <w:rFonts w:ascii="Corbel" w:hAnsi="Corbel"/>
          <w:sz w:val="24"/>
          <w:szCs w:val="24"/>
        </w:rPr>
      </w:pPr>
    </w:p>
    <w:p w14:paraId="771C61D1" w14:textId="77777777" w:rsidR="00B83DB5" w:rsidRDefault="001B229A" w:rsidP="00D27424">
      <w:pPr>
        <w:ind w:left="708"/>
        <w:rPr>
          <w:rFonts w:ascii="Corbel" w:hAnsi="Corbel"/>
          <w:sz w:val="24"/>
          <w:szCs w:val="24"/>
        </w:rPr>
      </w:pPr>
      <w:r>
        <w:rPr>
          <w:rFonts w:ascii="Corbel" w:hAnsi="Corbel"/>
          <w:noProof/>
          <w:sz w:val="24"/>
          <w:szCs w:val="24"/>
        </w:rPr>
        <w:drawing>
          <wp:inline distT="0" distB="0" distL="0" distR="0" wp14:anchorId="31F529DC" wp14:editId="61BBA29B">
            <wp:extent cx="2487295" cy="3016047"/>
            <wp:effectExtent l="254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1127102828766_0009.tif"/>
                    <pic:cNvPicPr/>
                  </pic:nvPicPr>
                  <pic:blipFill rotWithShape="1">
                    <a:blip r:embed="rId36" cstate="print">
                      <a:extLst>
                        <a:ext uri="{28A0092B-C50C-407E-A947-70E740481C1C}">
                          <a14:useLocalDpi xmlns:a14="http://schemas.microsoft.com/office/drawing/2010/main" val="0"/>
                        </a:ext>
                      </a:extLst>
                    </a:blip>
                    <a:srcRect l="4745" t="3695" r="52072" b="22151"/>
                    <a:stretch/>
                  </pic:blipFill>
                  <pic:spPr bwMode="auto">
                    <a:xfrm rot="5400000">
                      <a:off x="0" y="0"/>
                      <a:ext cx="2487613" cy="3016433"/>
                    </a:xfrm>
                    <a:prstGeom prst="rect">
                      <a:avLst/>
                    </a:prstGeom>
                    <a:ln>
                      <a:noFill/>
                    </a:ln>
                    <a:extLst>
                      <a:ext uri="{53640926-AAD7-44D8-BBD7-CCE9431645EC}">
                        <a14:shadowObscured xmlns:a14="http://schemas.microsoft.com/office/drawing/2010/main"/>
                      </a:ext>
                    </a:extLst>
                  </pic:spPr>
                </pic:pic>
              </a:graphicData>
            </a:graphic>
          </wp:inline>
        </w:drawing>
      </w:r>
      <w:r w:rsidR="00BE55C6">
        <w:rPr>
          <w:rFonts w:ascii="Corbel" w:hAnsi="Corbel"/>
          <w:b/>
          <w:i/>
          <w:sz w:val="24"/>
          <w:szCs w:val="24"/>
        </w:rPr>
        <w:t>Ansicht von Nordosten</w:t>
      </w:r>
    </w:p>
    <w:p w14:paraId="16E181A5" w14:textId="77777777" w:rsidR="00D27424" w:rsidRDefault="00D27424" w:rsidP="00D27424">
      <w:pPr>
        <w:ind w:left="708"/>
        <w:rPr>
          <w:rFonts w:ascii="Corbel" w:hAnsi="Corbel"/>
          <w:sz w:val="24"/>
          <w:szCs w:val="24"/>
        </w:rPr>
      </w:pPr>
    </w:p>
    <w:p w14:paraId="64374E03" w14:textId="77777777" w:rsidR="00EB25A3" w:rsidRPr="00E02814" w:rsidRDefault="00810034" w:rsidP="00EB25A3">
      <w:pPr>
        <w:pStyle w:val="berschrift4"/>
        <w:rPr>
          <w:rFonts w:ascii="Corbel" w:hAnsi="Corbel"/>
          <w:b/>
          <w:i w:val="0"/>
          <w:color w:val="auto"/>
          <w:sz w:val="32"/>
          <w:szCs w:val="32"/>
        </w:rPr>
      </w:pPr>
      <w:r w:rsidRPr="00E02814">
        <w:rPr>
          <w:rFonts w:ascii="Corbel" w:hAnsi="Corbel"/>
          <w:b/>
          <w:i w:val="0"/>
          <w:color w:val="auto"/>
          <w:sz w:val="32"/>
          <w:szCs w:val="32"/>
        </w:rPr>
        <w:t>6.</w:t>
      </w:r>
      <w:r w:rsidR="00A831AA" w:rsidRPr="00E02814">
        <w:rPr>
          <w:rFonts w:ascii="Corbel" w:hAnsi="Corbel"/>
          <w:b/>
          <w:i w:val="0"/>
          <w:color w:val="auto"/>
          <w:sz w:val="32"/>
          <w:szCs w:val="32"/>
        </w:rPr>
        <w:t>Bewer</w:t>
      </w:r>
      <w:r w:rsidR="00E23675" w:rsidRPr="00E02814">
        <w:rPr>
          <w:rFonts w:ascii="Corbel" w:hAnsi="Corbel"/>
          <w:b/>
          <w:i w:val="0"/>
          <w:color w:val="auto"/>
          <w:sz w:val="32"/>
          <w:szCs w:val="32"/>
        </w:rPr>
        <w:t>tung Machbarkeitsstudien 1-4</w:t>
      </w:r>
    </w:p>
    <w:p w14:paraId="38B8B656" w14:textId="77777777" w:rsidR="00773901" w:rsidRDefault="00B83DB5" w:rsidP="00A831AA">
      <w:pPr>
        <w:pStyle w:val="berschrift4"/>
        <w:rPr>
          <w:rFonts w:ascii="Corbel" w:hAnsi="Corbel"/>
          <w:i w:val="0"/>
          <w:color w:val="auto"/>
          <w:sz w:val="24"/>
          <w:szCs w:val="24"/>
        </w:rPr>
      </w:pPr>
      <w:r w:rsidRPr="00A831AA">
        <w:rPr>
          <w:rFonts w:ascii="Corbel" w:hAnsi="Corbel"/>
          <w:i w:val="0"/>
          <w:color w:val="auto"/>
          <w:sz w:val="24"/>
          <w:szCs w:val="24"/>
        </w:rPr>
        <w:t xml:space="preserve"> Die Machbarkeitsstudien 1-4 erhalten das Haus in seiner ursprünglichen Struktur und Form</w:t>
      </w:r>
      <w:r w:rsidR="00EB25A3" w:rsidRPr="00A831AA">
        <w:rPr>
          <w:rFonts w:ascii="Corbel" w:hAnsi="Corbel"/>
          <w:i w:val="0"/>
          <w:color w:val="auto"/>
          <w:sz w:val="24"/>
          <w:szCs w:val="24"/>
        </w:rPr>
        <w:t xml:space="preserve">, was als erstes anzustreben gilt. Die vorhandene Trägerstruktur und statische Aufteilung werden nicht berührt, da die Breiten der jeweiligen Bünde eine genügend große Tiefe haben, um die geplanten Nutzungen aufzunehmen. </w:t>
      </w:r>
      <w:r w:rsidR="00E02814">
        <w:rPr>
          <w:rFonts w:ascii="Corbel" w:hAnsi="Corbel"/>
          <w:i w:val="0"/>
          <w:color w:val="auto"/>
          <w:sz w:val="24"/>
          <w:szCs w:val="24"/>
        </w:rPr>
        <w:t xml:space="preserve">Sowohl </w:t>
      </w:r>
      <w:r w:rsidR="00ED7C0B">
        <w:rPr>
          <w:rFonts w:ascii="Corbel" w:hAnsi="Corbel"/>
          <w:i w:val="0"/>
          <w:color w:val="auto"/>
          <w:sz w:val="24"/>
          <w:szCs w:val="24"/>
        </w:rPr>
        <w:t xml:space="preserve">die </w:t>
      </w:r>
      <w:r w:rsidR="00ED7C0B" w:rsidRPr="00A831AA">
        <w:rPr>
          <w:rFonts w:ascii="Corbel" w:hAnsi="Corbel"/>
          <w:i w:val="0"/>
          <w:color w:val="auto"/>
          <w:sz w:val="24"/>
          <w:szCs w:val="24"/>
        </w:rPr>
        <w:t>öffentliche</w:t>
      </w:r>
      <w:r w:rsidR="00EB25A3" w:rsidRPr="00A831AA">
        <w:rPr>
          <w:rFonts w:ascii="Corbel" w:hAnsi="Corbel"/>
          <w:i w:val="0"/>
          <w:color w:val="auto"/>
          <w:sz w:val="24"/>
          <w:szCs w:val="24"/>
        </w:rPr>
        <w:t xml:space="preserve"> Nutzung </w:t>
      </w:r>
      <w:r w:rsidR="00E02814">
        <w:rPr>
          <w:rFonts w:ascii="Corbel" w:hAnsi="Corbel"/>
          <w:i w:val="0"/>
          <w:color w:val="auto"/>
          <w:sz w:val="24"/>
          <w:szCs w:val="24"/>
        </w:rPr>
        <w:t>als auch</w:t>
      </w:r>
      <w:r w:rsidR="00EB25A3" w:rsidRPr="00A831AA">
        <w:rPr>
          <w:rFonts w:ascii="Corbel" w:hAnsi="Corbel"/>
          <w:i w:val="0"/>
          <w:color w:val="auto"/>
          <w:sz w:val="24"/>
          <w:szCs w:val="24"/>
        </w:rPr>
        <w:t xml:space="preserve"> die beiden Wohnnutzungen des Falles 3 und </w:t>
      </w:r>
      <w:r w:rsidR="006E1C6F" w:rsidRPr="00A831AA">
        <w:rPr>
          <w:rFonts w:ascii="Corbel" w:hAnsi="Corbel"/>
          <w:i w:val="0"/>
          <w:color w:val="auto"/>
          <w:sz w:val="24"/>
          <w:szCs w:val="24"/>
        </w:rPr>
        <w:t xml:space="preserve">4 </w:t>
      </w:r>
      <w:r w:rsidR="00E02814">
        <w:rPr>
          <w:rFonts w:ascii="Corbel" w:hAnsi="Corbel"/>
          <w:i w:val="0"/>
          <w:color w:val="auto"/>
          <w:sz w:val="24"/>
          <w:szCs w:val="24"/>
        </w:rPr>
        <w:t xml:space="preserve">führen </w:t>
      </w:r>
      <w:r w:rsidR="006E1C6F" w:rsidRPr="00A831AA">
        <w:rPr>
          <w:rFonts w:ascii="Corbel" w:hAnsi="Corbel"/>
          <w:i w:val="0"/>
          <w:color w:val="auto"/>
          <w:sz w:val="24"/>
          <w:szCs w:val="24"/>
        </w:rPr>
        <w:t>zu</w:t>
      </w:r>
      <w:r w:rsidR="00EB25A3" w:rsidRPr="00A831AA">
        <w:rPr>
          <w:rFonts w:ascii="Corbel" w:hAnsi="Corbel"/>
          <w:i w:val="0"/>
          <w:color w:val="auto"/>
          <w:sz w:val="24"/>
          <w:szCs w:val="24"/>
        </w:rPr>
        <w:t xml:space="preserve"> einer spürbaren Belebung der Ortsmitte um die Kirche. In einem Werbeslogan für das Wohnen im </w:t>
      </w:r>
      <w:r w:rsidR="006E1C6F" w:rsidRPr="00A831AA">
        <w:rPr>
          <w:rFonts w:ascii="Corbel" w:hAnsi="Corbel"/>
          <w:i w:val="0"/>
          <w:color w:val="auto"/>
          <w:sz w:val="24"/>
          <w:szCs w:val="24"/>
        </w:rPr>
        <w:t>Denkmal heißt</w:t>
      </w:r>
      <w:r w:rsidR="00EB25A3" w:rsidRPr="00A831AA">
        <w:rPr>
          <w:rFonts w:ascii="Corbel" w:hAnsi="Corbel"/>
          <w:i w:val="0"/>
          <w:color w:val="auto"/>
          <w:sz w:val="24"/>
          <w:szCs w:val="24"/>
        </w:rPr>
        <w:t xml:space="preserve"> </w:t>
      </w:r>
      <w:r w:rsidR="006E1C6F" w:rsidRPr="00A831AA">
        <w:rPr>
          <w:rFonts w:ascii="Corbel" w:hAnsi="Corbel"/>
          <w:i w:val="0"/>
          <w:color w:val="auto"/>
          <w:sz w:val="24"/>
          <w:szCs w:val="24"/>
        </w:rPr>
        <w:t>es:</w:t>
      </w:r>
    </w:p>
    <w:p w14:paraId="2137D4A4" w14:textId="77777777" w:rsidR="00A831AA" w:rsidRPr="00A831AA" w:rsidRDefault="00A831AA" w:rsidP="00A831AA"/>
    <w:p w14:paraId="75E5516B" w14:textId="77777777" w:rsidR="00EB25A3" w:rsidRPr="00A831AA" w:rsidRDefault="00EB25A3" w:rsidP="00EB25A3">
      <w:pPr>
        <w:pStyle w:val="berschrift4"/>
        <w:rPr>
          <w:rFonts w:ascii="Corbel" w:eastAsia="Times New Roman" w:hAnsi="Corbel" w:cs="Times New Roman"/>
          <w:b/>
          <w:bCs/>
          <w:iCs w:val="0"/>
          <w:color w:val="auto"/>
          <w:sz w:val="24"/>
          <w:szCs w:val="24"/>
        </w:rPr>
      </w:pPr>
      <w:r w:rsidRPr="00A831AA">
        <w:rPr>
          <w:rFonts w:ascii="Corbel" w:hAnsi="Corbel"/>
          <w:b/>
          <w:sz w:val="24"/>
          <w:szCs w:val="24"/>
        </w:rPr>
        <w:lastRenderedPageBreak/>
        <w:t>„</w:t>
      </w:r>
      <w:r w:rsidRPr="00A831AA">
        <w:rPr>
          <w:rFonts w:ascii="Corbel" w:eastAsia="Times New Roman" w:hAnsi="Corbel" w:cs="Times New Roman"/>
          <w:b/>
          <w:bCs/>
          <w:iCs w:val="0"/>
          <w:color w:val="auto"/>
          <w:sz w:val="24"/>
          <w:szCs w:val="24"/>
        </w:rPr>
        <w:t>Durch den Einklang von Baukultur und Landschaft spüren wir unsere Wurzeln, um Kraft zu gewinnen. Machen Sie Urlaub an besonderen Orten und in Denkmälern“</w:t>
      </w:r>
    </w:p>
    <w:p w14:paraId="79717EC3" w14:textId="77777777" w:rsidR="00773901" w:rsidRDefault="00773901" w:rsidP="00773901">
      <w:pPr>
        <w:rPr>
          <w:b/>
        </w:rPr>
      </w:pPr>
    </w:p>
    <w:p w14:paraId="1218F9A7" w14:textId="77777777" w:rsidR="00ED7C0B" w:rsidRDefault="00ED7C0B" w:rsidP="00773901">
      <w:pPr>
        <w:rPr>
          <w:b/>
        </w:rPr>
      </w:pPr>
    </w:p>
    <w:p w14:paraId="632E240D" w14:textId="77777777" w:rsidR="00ED7C0B" w:rsidRPr="00A831AA" w:rsidRDefault="00ED7C0B" w:rsidP="00773901">
      <w:pPr>
        <w:rPr>
          <w:b/>
        </w:rPr>
      </w:pPr>
    </w:p>
    <w:p w14:paraId="7C2A0340" w14:textId="77777777" w:rsidR="00ED7C0B" w:rsidRDefault="00EB25A3" w:rsidP="00EB25A3">
      <w:pPr>
        <w:rPr>
          <w:sz w:val="24"/>
          <w:szCs w:val="24"/>
        </w:rPr>
      </w:pPr>
      <w:r w:rsidRPr="00A831AA">
        <w:rPr>
          <w:sz w:val="24"/>
          <w:szCs w:val="24"/>
        </w:rPr>
        <w:t>Genau das lässt sich in Dens in besonderer Weise spüren, da das Haus an einem besonderen Ort neben der Kirche liegt und eine wechselhafte Geschichte aufzuweisen hat.</w:t>
      </w:r>
      <w:r w:rsidR="00E23675" w:rsidRPr="00A831AA">
        <w:rPr>
          <w:sz w:val="24"/>
          <w:szCs w:val="24"/>
        </w:rPr>
        <w:t xml:space="preserve"> Von hier aus kann das direkt in der Nachbarschaft liegende Richelsdorfer Gebirge erkundet werden, das eine reichhaltige Bergbautradition hat. (Bergbaumuseen in Sontra und Nentershausen). Der Geo-Park Frau-Holle-Land ist ebenfalls nicht weit. Immer wieder trifft man hier auf Schlösser, Burgen und Burgruinen. In </w:t>
      </w:r>
      <w:r w:rsidR="006E1C6F" w:rsidRPr="00A831AA">
        <w:rPr>
          <w:sz w:val="24"/>
          <w:szCs w:val="24"/>
        </w:rPr>
        <w:t>der der</w:t>
      </w:r>
      <w:r w:rsidR="00E23675" w:rsidRPr="00A831AA">
        <w:rPr>
          <w:sz w:val="24"/>
          <w:szCs w:val="24"/>
        </w:rPr>
        <w:t xml:space="preserve"> Region liegt </w:t>
      </w:r>
      <w:r w:rsidR="006E1C6F" w:rsidRPr="00A831AA">
        <w:rPr>
          <w:sz w:val="24"/>
          <w:szCs w:val="24"/>
        </w:rPr>
        <w:t>auch die</w:t>
      </w:r>
      <w:r w:rsidR="00E23675" w:rsidRPr="00A831AA">
        <w:rPr>
          <w:sz w:val="24"/>
          <w:szCs w:val="24"/>
        </w:rPr>
        <w:t xml:space="preserve"> ehemalige Zonengrenze, </w:t>
      </w:r>
      <w:r w:rsidR="006E1C6F" w:rsidRPr="00A831AA">
        <w:rPr>
          <w:sz w:val="24"/>
          <w:szCs w:val="24"/>
        </w:rPr>
        <w:t>die auf</w:t>
      </w:r>
      <w:r w:rsidR="00E23675" w:rsidRPr="00A831AA">
        <w:rPr>
          <w:sz w:val="24"/>
          <w:szCs w:val="24"/>
        </w:rPr>
        <w:t xml:space="preserve"> Natura-</w:t>
      </w:r>
      <w:r w:rsidR="006E1C6F" w:rsidRPr="00A831AA">
        <w:rPr>
          <w:sz w:val="24"/>
          <w:szCs w:val="24"/>
        </w:rPr>
        <w:t>Kunstwanderwegen und</w:t>
      </w:r>
      <w:r w:rsidR="00E23675" w:rsidRPr="00A831AA">
        <w:rPr>
          <w:sz w:val="24"/>
          <w:szCs w:val="24"/>
        </w:rPr>
        <w:t xml:space="preserve"> im WerragrenzPark </w:t>
      </w:r>
      <w:r w:rsidR="00ED7C0B" w:rsidRPr="00A831AA">
        <w:rPr>
          <w:sz w:val="24"/>
          <w:szCs w:val="24"/>
        </w:rPr>
        <w:t>Herleshausen noch</w:t>
      </w:r>
      <w:r w:rsidR="00E02814">
        <w:rPr>
          <w:sz w:val="24"/>
          <w:szCs w:val="24"/>
        </w:rPr>
        <w:t xml:space="preserve"> zu erleben ist.</w:t>
      </w:r>
      <w:r w:rsidR="00E23675" w:rsidRPr="00A831AA">
        <w:rPr>
          <w:sz w:val="24"/>
          <w:szCs w:val="24"/>
        </w:rPr>
        <w:t xml:space="preserve"> </w:t>
      </w:r>
    </w:p>
    <w:p w14:paraId="72CBAA1B" w14:textId="77777777" w:rsidR="00ED7C0B" w:rsidRDefault="00ED7C0B" w:rsidP="00EB25A3">
      <w:pPr>
        <w:rPr>
          <w:sz w:val="24"/>
          <w:szCs w:val="24"/>
        </w:rPr>
      </w:pPr>
    </w:p>
    <w:p w14:paraId="0A49B164" w14:textId="77777777" w:rsidR="00E23675" w:rsidRPr="00E02814" w:rsidRDefault="00810034" w:rsidP="00EB25A3">
      <w:pPr>
        <w:rPr>
          <w:b/>
          <w:sz w:val="32"/>
          <w:szCs w:val="32"/>
        </w:rPr>
      </w:pPr>
      <w:r w:rsidRPr="00E02814">
        <w:rPr>
          <w:b/>
          <w:sz w:val="32"/>
          <w:szCs w:val="32"/>
        </w:rPr>
        <w:t>7.</w:t>
      </w:r>
      <w:r w:rsidR="00E23675" w:rsidRPr="00E02814">
        <w:rPr>
          <w:b/>
          <w:sz w:val="32"/>
          <w:szCs w:val="32"/>
        </w:rPr>
        <w:t>Bewertung Machbarkeitsstudien 5-6</w:t>
      </w:r>
    </w:p>
    <w:p w14:paraId="48270C3D" w14:textId="77777777" w:rsidR="00C02B00" w:rsidRDefault="00E23675" w:rsidP="00EB25A3">
      <w:pPr>
        <w:rPr>
          <w:sz w:val="24"/>
          <w:szCs w:val="24"/>
        </w:rPr>
      </w:pPr>
      <w:r w:rsidRPr="009905C8">
        <w:rPr>
          <w:sz w:val="24"/>
          <w:szCs w:val="24"/>
        </w:rPr>
        <w:t xml:space="preserve">Die beiden letzten </w:t>
      </w:r>
      <w:r w:rsidR="006E1C6F" w:rsidRPr="009905C8">
        <w:rPr>
          <w:sz w:val="24"/>
          <w:szCs w:val="24"/>
        </w:rPr>
        <w:t>Zukunft Szenarien</w:t>
      </w:r>
      <w:r w:rsidRPr="009905C8">
        <w:rPr>
          <w:sz w:val="24"/>
          <w:szCs w:val="24"/>
        </w:rPr>
        <w:t xml:space="preserve"> Feuerwehrhaus und Ersatzneubau sind Sonderlösungen, die einen teilweisen, beziehungsweisen kompletten Verlust des Einzeldenkmals beinhalten</w:t>
      </w:r>
      <w:r w:rsidR="004305F7" w:rsidRPr="009905C8">
        <w:rPr>
          <w:sz w:val="24"/>
          <w:szCs w:val="24"/>
        </w:rPr>
        <w:t>,</w:t>
      </w:r>
      <w:r w:rsidR="00E02814">
        <w:rPr>
          <w:sz w:val="24"/>
          <w:szCs w:val="24"/>
        </w:rPr>
        <w:t xml:space="preserve"> was </w:t>
      </w:r>
      <w:r w:rsidRPr="009905C8">
        <w:rPr>
          <w:sz w:val="24"/>
          <w:szCs w:val="24"/>
        </w:rPr>
        <w:t>kritisch bewertet</w:t>
      </w:r>
      <w:r w:rsidR="00E02814">
        <w:rPr>
          <w:sz w:val="24"/>
          <w:szCs w:val="24"/>
        </w:rPr>
        <w:t xml:space="preserve"> wird</w:t>
      </w:r>
      <w:r w:rsidRPr="009905C8">
        <w:rPr>
          <w:sz w:val="24"/>
          <w:szCs w:val="24"/>
        </w:rPr>
        <w:t xml:space="preserve">. Ein Komplettabriss ohne Ersatzneubau wäre dörferbaulich eine Katastrophe, weil dann der zusammengefallene Hof </w:t>
      </w:r>
      <w:r w:rsidR="006E1C6F" w:rsidRPr="009905C8">
        <w:rPr>
          <w:sz w:val="24"/>
          <w:szCs w:val="24"/>
        </w:rPr>
        <w:t>(Scheunengebäude</w:t>
      </w:r>
      <w:r w:rsidRPr="009905C8">
        <w:rPr>
          <w:sz w:val="24"/>
          <w:szCs w:val="24"/>
        </w:rPr>
        <w:t xml:space="preserve">) in östlicher Richtung eine große negative Wirkung auf das Umfeld ausstrahlen würde. </w:t>
      </w:r>
      <w:r w:rsidR="00ED7C0B">
        <w:rPr>
          <w:sz w:val="24"/>
          <w:szCs w:val="24"/>
        </w:rPr>
        <w:t>Darüber hinaus</w:t>
      </w:r>
      <w:r w:rsidR="00F820E2">
        <w:rPr>
          <w:sz w:val="24"/>
          <w:szCs w:val="24"/>
        </w:rPr>
        <w:t xml:space="preserve"> bekäme dann die ungeputzte Pultdachhalle direkt gegenüber der Kirche eine große dörferbauliche Bedeutung, ebenso stünde die spartanische 70er Jahre Bauweise des Feuerwehrhauses im optischen Vordergrund.</w:t>
      </w:r>
    </w:p>
    <w:p w14:paraId="1D0D61DE" w14:textId="77777777" w:rsidR="00C02B00" w:rsidRDefault="00C02B00" w:rsidP="00EB25A3">
      <w:pPr>
        <w:rPr>
          <w:sz w:val="24"/>
          <w:szCs w:val="24"/>
        </w:rPr>
      </w:pPr>
      <w:r>
        <w:rPr>
          <w:noProof/>
          <w:sz w:val="24"/>
          <w:szCs w:val="24"/>
        </w:rPr>
        <w:drawing>
          <wp:inline distT="0" distB="0" distL="0" distR="0" wp14:anchorId="137DF7B8" wp14:editId="629508E3">
            <wp:extent cx="3486150" cy="5051694"/>
            <wp:effectExtent l="0" t="1588"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1127102427162_0001.jpg"/>
                    <pic:cNvPicPr/>
                  </pic:nvPicPr>
                  <pic:blipFill rotWithShape="1">
                    <a:blip r:embed="rId37" cstate="print">
                      <a:extLst>
                        <a:ext uri="{28A0092B-C50C-407E-A947-70E740481C1C}">
                          <a14:useLocalDpi xmlns:a14="http://schemas.microsoft.com/office/drawing/2010/main" val="0"/>
                        </a:ext>
                      </a:extLst>
                    </a:blip>
                    <a:srcRect t="1212" r="39478" b="36770"/>
                    <a:stretch/>
                  </pic:blipFill>
                  <pic:spPr bwMode="auto">
                    <a:xfrm rot="5400000">
                      <a:off x="0" y="0"/>
                      <a:ext cx="3486520" cy="5052230"/>
                    </a:xfrm>
                    <a:prstGeom prst="rect">
                      <a:avLst/>
                    </a:prstGeom>
                    <a:ln>
                      <a:noFill/>
                    </a:ln>
                    <a:extLst>
                      <a:ext uri="{53640926-AAD7-44D8-BBD7-CCE9431645EC}">
                        <a14:shadowObscured xmlns:a14="http://schemas.microsoft.com/office/drawing/2010/main"/>
                      </a:ext>
                    </a:extLst>
                  </pic:spPr>
                </pic:pic>
              </a:graphicData>
            </a:graphic>
          </wp:inline>
        </w:drawing>
      </w:r>
    </w:p>
    <w:p w14:paraId="25705618" w14:textId="77777777" w:rsidR="00C02B00" w:rsidRDefault="00D27424" w:rsidP="00EB25A3">
      <w:pPr>
        <w:rPr>
          <w:b/>
          <w:i/>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sidRPr="00E02814">
        <w:rPr>
          <w:b/>
          <w:i/>
          <w:sz w:val="24"/>
          <w:szCs w:val="24"/>
        </w:rPr>
        <w:t>Neue Blicke und Raumkanten nach Abriss</w:t>
      </w:r>
    </w:p>
    <w:p w14:paraId="61A3A564" w14:textId="77777777" w:rsidR="00F4477D" w:rsidRDefault="00F4477D" w:rsidP="00F4477D">
      <w:pPr>
        <w:ind w:firstLine="708"/>
        <w:rPr>
          <w:b/>
          <w:i/>
          <w:sz w:val="24"/>
          <w:szCs w:val="24"/>
        </w:rPr>
      </w:pPr>
      <w:r>
        <w:rPr>
          <w:b/>
          <w:i/>
          <w:noProof/>
          <w:sz w:val="24"/>
          <w:szCs w:val="24"/>
        </w:rPr>
        <w:drawing>
          <wp:inline distT="0" distB="0" distL="0" distR="0" wp14:anchorId="0A82CB67" wp14:editId="4BED17EC">
            <wp:extent cx="4800600" cy="1847088"/>
            <wp:effectExtent l="0" t="0" r="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1128102030117_0001.tif"/>
                    <pic:cNvPicPr/>
                  </pic:nvPicPr>
                  <pic:blipFill rotWithShape="1">
                    <a:blip r:embed="rId38" cstate="print">
                      <a:extLst>
                        <a:ext uri="{28A0092B-C50C-407E-A947-70E740481C1C}">
                          <a14:useLocalDpi xmlns:a14="http://schemas.microsoft.com/office/drawing/2010/main" val="0"/>
                        </a:ext>
                      </a:extLst>
                    </a:blip>
                    <a:srcRect l="3274" t="11255" r="9921" b="41445"/>
                    <a:stretch/>
                  </pic:blipFill>
                  <pic:spPr bwMode="auto">
                    <a:xfrm rot="10800000">
                      <a:off x="0" y="0"/>
                      <a:ext cx="4804900" cy="1848742"/>
                    </a:xfrm>
                    <a:prstGeom prst="rect">
                      <a:avLst/>
                    </a:prstGeom>
                    <a:ln>
                      <a:noFill/>
                    </a:ln>
                    <a:extLst>
                      <a:ext uri="{53640926-AAD7-44D8-BBD7-CCE9431645EC}">
                        <a14:shadowObscured xmlns:a14="http://schemas.microsoft.com/office/drawing/2010/main"/>
                      </a:ext>
                    </a:extLst>
                  </pic:spPr>
                </pic:pic>
              </a:graphicData>
            </a:graphic>
          </wp:inline>
        </w:drawing>
      </w:r>
    </w:p>
    <w:p w14:paraId="5E0CE2E4" w14:textId="77777777" w:rsidR="00F4477D" w:rsidRDefault="00F4477D" w:rsidP="00F4477D">
      <w:pPr>
        <w:ind w:firstLine="708"/>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t>„..und die Erde war wüst und leer“</w:t>
      </w:r>
    </w:p>
    <w:p w14:paraId="2F691E72" w14:textId="77777777" w:rsidR="00443862" w:rsidRPr="00F4477D" w:rsidRDefault="00E23675" w:rsidP="00F4477D">
      <w:pPr>
        <w:rPr>
          <w:b/>
          <w:i/>
          <w:sz w:val="24"/>
          <w:szCs w:val="24"/>
        </w:rPr>
      </w:pPr>
      <w:r w:rsidRPr="009905C8">
        <w:rPr>
          <w:sz w:val="24"/>
          <w:szCs w:val="24"/>
        </w:rPr>
        <w:t>Eine Platz</w:t>
      </w:r>
      <w:r w:rsidR="00443862" w:rsidRPr="009905C8">
        <w:rPr>
          <w:sz w:val="24"/>
          <w:szCs w:val="24"/>
        </w:rPr>
        <w:t>gestaltung kann die</w:t>
      </w:r>
      <w:r w:rsidR="004305F7" w:rsidRPr="009905C8">
        <w:rPr>
          <w:sz w:val="24"/>
          <w:szCs w:val="24"/>
        </w:rPr>
        <w:t>s auf keinen F</w:t>
      </w:r>
      <w:r w:rsidRPr="009905C8">
        <w:rPr>
          <w:sz w:val="24"/>
          <w:szCs w:val="24"/>
        </w:rPr>
        <w:t>all ausgle</w:t>
      </w:r>
      <w:r w:rsidR="004305F7" w:rsidRPr="009905C8">
        <w:rPr>
          <w:sz w:val="24"/>
          <w:szCs w:val="24"/>
        </w:rPr>
        <w:t>ichen</w:t>
      </w:r>
      <w:r w:rsidRPr="009905C8">
        <w:rPr>
          <w:sz w:val="24"/>
          <w:szCs w:val="24"/>
        </w:rPr>
        <w:t>, und deswegen wird ein Komplettabriss ohne Ersatzbau gar</w:t>
      </w:r>
      <w:r w:rsidR="00A831AA">
        <w:rPr>
          <w:sz w:val="24"/>
          <w:szCs w:val="24"/>
        </w:rPr>
        <w:t xml:space="preserve"> </w:t>
      </w:r>
      <w:r w:rsidRPr="009905C8">
        <w:rPr>
          <w:sz w:val="24"/>
          <w:szCs w:val="24"/>
        </w:rPr>
        <w:t>nicht erst als Szenario dargestellt.</w:t>
      </w:r>
      <w:r w:rsidR="005D2E6B" w:rsidRPr="009905C8">
        <w:rPr>
          <w:sz w:val="24"/>
          <w:szCs w:val="24"/>
        </w:rPr>
        <w:t xml:space="preserve"> Ein Abriss bedeutet ja nicht nur ein Verlust des Denkmals, seiner erlebbaren Geschichte und der handwerklichen Schätze, sondern ebenso eine Zerstörung von „grauer Energie“, der besonder</w:t>
      </w:r>
      <w:r w:rsidR="004305F7" w:rsidRPr="009905C8">
        <w:rPr>
          <w:sz w:val="24"/>
          <w:szCs w:val="24"/>
        </w:rPr>
        <w:t>s in den heutigen energiekritisc</w:t>
      </w:r>
      <w:r w:rsidR="005D2E6B" w:rsidRPr="009905C8">
        <w:rPr>
          <w:sz w:val="24"/>
          <w:szCs w:val="24"/>
        </w:rPr>
        <w:t>hen Zeiten entgegengewirkt werden muss.</w:t>
      </w:r>
      <w:r w:rsidR="00443862" w:rsidRPr="009905C8">
        <w:rPr>
          <w:sz w:val="24"/>
          <w:szCs w:val="24"/>
        </w:rPr>
        <w:t xml:space="preserve"> Auf diesjährigen Architekturbiennale in Venedig stand die Ressource Altbau ganz im Vordergrund des deutschen Pavillons, denn 40 % unsres Energieverbrauchs geht in den (Neu)</w:t>
      </w:r>
      <w:r w:rsidR="006E1C6F" w:rsidRPr="009905C8">
        <w:rPr>
          <w:sz w:val="24"/>
          <w:szCs w:val="24"/>
        </w:rPr>
        <w:t>bau Bereich</w:t>
      </w:r>
      <w:r w:rsidR="00F820E2">
        <w:rPr>
          <w:sz w:val="24"/>
          <w:szCs w:val="24"/>
        </w:rPr>
        <w:t>!</w:t>
      </w:r>
    </w:p>
    <w:p w14:paraId="6EC1B82E" w14:textId="77777777" w:rsidR="00443862" w:rsidRDefault="00443862" w:rsidP="00EB25A3">
      <w:pPr>
        <w:rPr>
          <w:sz w:val="24"/>
          <w:szCs w:val="24"/>
        </w:rPr>
      </w:pPr>
      <w:r w:rsidRPr="009905C8">
        <w:rPr>
          <w:sz w:val="24"/>
          <w:szCs w:val="24"/>
        </w:rPr>
        <w:t>Zitat aus dem Aufsatz „Alles Häuser sind schön, über den langen Weg zu ei</w:t>
      </w:r>
      <w:r w:rsidR="009905C8" w:rsidRPr="009905C8">
        <w:rPr>
          <w:sz w:val="24"/>
          <w:szCs w:val="24"/>
        </w:rPr>
        <w:t>n</w:t>
      </w:r>
      <w:r w:rsidRPr="009905C8">
        <w:rPr>
          <w:sz w:val="24"/>
          <w:szCs w:val="24"/>
        </w:rPr>
        <w:t>er Umbaukultur</w:t>
      </w:r>
      <w:r w:rsidR="009905C8" w:rsidRPr="009905C8">
        <w:rPr>
          <w:sz w:val="24"/>
          <w:szCs w:val="24"/>
        </w:rPr>
        <w:t xml:space="preserve">“ Christoph Grafe, Tim </w:t>
      </w:r>
      <w:r w:rsidR="006E1C6F" w:rsidRPr="009905C8">
        <w:rPr>
          <w:sz w:val="24"/>
          <w:szCs w:val="24"/>
        </w:rPr>
        <w:t>Reinigs</w:t>
      </w:r>
      <w:r w:rsidR="009905C8" w:rsidRPr="009905C8">
        <w:rPr>
          <w:sz w:val="24"/>
          <w:szCs w:val="24"/>
        </w:rPr>
        <w:t xml:space="preserve"> in der Arch+ Nr. 252,</w:t>
      </w:r>
    </w:p>
    <w:p w14:paraId="18C3A277" w14:textId="77777777" w:rsidR="00A831AA" w:rsidRPr="009905C8" w:rsidRDefault="00A831AA" w:rsidP="00EB25A3">
      <w:pPr>
        <w:rPr>
          <w:sz w:val="24"/>
          <w:szCs w:val="24"/>
        </w:rPr>
      </w:pPr>
    </w:p>
    <w:p w14:paraId="243C7C55" w14:textId="77777777" w:rsidR="009905C8" w:rsidRPr="00A831AA" w:rsidRDefault="009905C8" w:rsidP="00EB25A3">
      <w:pPr>
        <w:rPr>
          <w:b/>
          <w:i/>
          <w:sz w:val="24"/>
          <w:szCs w:val="24"/>
        </w:rPr>
      </w:pPr>
      <w:r w:rsidRPr="00A831AA">
        <w:rPr>
          <w:b/>
          <w:i/>
          <w:sz w:val="24"/>
          <w:szCs w:val="24"/>
        </w:rPr>
        <w:t xml:space="preserve">„Alte Gebäude unbedingt erhalten, sie nicht zum alten Eisen zu erklären, sondern als Ressource für die zukünftige Architektur unsrer Städte und Dörfer </w:t>
      </w:r>
      <w:r w:rsidR="006E1C6F" w:rsidRPr="00A831AA">
        <w:rPr>
          <w:b/>
          <w:i/>
          <w:sz w:val="24"/>
          <w:szCs w:val="24"/>
        </w:rPr>
        <w:t>einzusetzen,</w:t>
      </w:r>
      <w:r w:rsidRPr="00A831AA">
        <w:rPr>
          <w:b/>
          <w:i/>
          <w:sz w:val="24"/>
          <w:szCs w:val="24"/>
        </w:rPr>
        <w:t xml:space="preserve"> wäre konsequent. Es wäre die logische Antwort auf die Bedingungen einer Welt, in der die Rohstoffe knapper werden,…..Dass der bauliche Bestand inzwischen zu einer gigantischen Lagerstätte geworden ist, in der große Mengen an Rohstoffen und Energie gespeichert sind, lässt sich in Zahlen gut fassen. Nicht beziffern lässt sich hingegen, was an ideellen Werten in diesem Bestand gespeichert </w:t>
      </w:r>
      <w:r w:rsidR="006E1C6F" w:rsidRPr="00A831AA">
        <w:rPr>
          <w:b/>
          <w:i/>
          <w:sz w:val="24"/>
          <w:szCs w:val="24"/>
        </w:rPr>
        <w:t>ist,</w:t>
      </w:r>
      <w:r w:rsidRPr="00A831AA">
        <w:rPr>
          <w:b/>
          <w:i/>
          <w:sz w:val="24"/>
          <w:szCs w:val="24"/>
        </w:rPr>
        <w:t xml:space="preserve"> an Erinnerungen, Bedeutungen und Spuren der Geschichte…. Bestandsbauten- und nicht nur die </w:t>
      </w:r>
      <w:r w:rsidR="006E1C6F" w:rsidRPr="00A831AA">
        <w:rPr>
          <w:b/>
          <w:i/>
          <w:sz w:val="24"/>
          <w:szCs w:val="24"/>
        </w:rPr>
        <w:t>Denkmäler liefern</w:t>
      </w:r>
      <w:r w:rsidRPr="00A831AA">
        <w:rPr>
          <w:b/>
          <w:i/>
          <w:sz w:val="24"/>
          <w:szCs w:val="24"/>
        </w:rPr>
        <w:t xml:space="preserve"> Orientierungspunkte für die Zukunft.“</w:t>
      </w:r>
    </w:p>
    <w:p w14:paraId="3F7A9F32" w14:textId="77777777" w:rsidR="00FF3068" w:rsidRPr="005D427E" w:rsidRDefault="005D2E6B" w:rsidP="00EB25A3">
      <w:pPr>
        <w:rPr>
          <w:sz w:val="24"/>
          <w:szCs w:val="24"/>
        </w:rPr>
      </w:pPr>
      <w:r w:rsidRPr="00A831AA">
        <w:rPr>
          <w:sz w:val="24"/>
          <w:szCs w:val="24"/>
        </w:rPr>
        <w:t xml:space="preserve"> ( </w:t>
      </w:r>
      <w:r w:rsidRPr="009B3892">
        <w:rPr>
          <w:b/>
          <w:i/>
          <w:sz w:val="24"/>
          <w:szCs w:val="24"/>
        </w:rPr>
        <w:t xml:space="preserve">siehe Anlage </w:t>
      </w:r>
      <w:r w:rsidR="009B3892">
        <w:rPr>
          <w:b/>
          <w:i/>
          <w:sz w:val="24"/>
          <w:szCs w:val="24"/>
        </w:rPr>
        <w:t>9.</w:t>
      </w:r>
      <w:r w:rsidR="00FF3068">
        <w:rPr>
          <w:b/>
          <w:i/>
          <w:sz w:val="24"/>
          <w:szCs w:val="24"/>
        </w:rPr>
        <w:t>4</w:t>
      </w:r>
      <w:r w:rsidR="00ED7C0B">
        <w:rPr>
          <w:b/>
          <w:i/>
          <w:sz w:val="24"/>
          <w:szCs w:val="24"/>
        </w:rPr>
        <w:t>.</w:t>
      </w:r>
      <w:r w:rsidR="00ED7C0B" w:rsidRPr="009B3892">
        <w:rPr>
          <w:b/>
          <w:i/>
          <w:sz w:val="24"/>
          <w:szCs w:val="24"/>
        </w:rPr>
        <w:t xml:space="preserve"> </w:t>
      </w:r>
      <w:r w:rsidRPr="009B3892">
        <w:rPr>
          <w:b/>
          <w:i/>
          <w:sz w:val="24"/>
          <w:szCs w:val="24"/>
        </w:rPr>
        <w:t>Abrissmoratorium</w:t>
      </w:r>
      <w:r w:rsidRPr="00A831AA">
        <w:rPr>
          <w:sz w:val="24"/>
          <w:szCs w:val="24"/>
        </w:rPr>
        <w:t>)</w:t>
      </w:r>
    </w:p>
    <w:p w14:paraId="5E3A2498" w14:textId="77777777" w:rsidR="004305F7" w:rsidRPr="00E02814" w:rsidRDefault="00810034" w:rsidP="00EB25A3">
      <w:pPr>
        <w:rPr>
          <w:b/>
          <w:sz w:val="32"/>
          <w:szCs w:val="32"/>
        </w:rPr>
      </w:pPr>
      <w:r w:rsidRPr="00E02814">
        <w:rPr>
          <w:b/>
          <w:sz w:val="32"/>
          <w:szCs w:val="32"/>
        </w:rPr>
        <w:t>8.</w:t>
      </w:r>
      <w:r w:rsidR="004305F7" w:rsidRPr="00E02814">
        <w:rPr>
          <w:b/>
          <w:sz w:val="32"/>
          <w:szCs w:val="32"/>
        </w:rPr>
        <w:t>Notsicherung</w:t>
      </w:r>
    </w:p>
    <w:p w14:paraId="779AB67A" w14:textId="77777777" w:rsidR="00F820E2" w:rsidRDefault="0037090B" w:rsidP="00EB25A3">
      <w:pPr>
        <w:rPr>
          <w:b/>
          <w:sz w:val="24"/>
          <w:szCs w:val="24"/>
        </w:rPr>
      </w:pPr>
      <w:r w:rsidRPr="0037090B">
        <w:rPr>
          <w:b/>
          <w:sz w:val="24"/>
          <w:szCs w:val="24"/>
        </w:rPr>
        <w:t>Zum weiteren Vorgehen</w:t>
      </w:r>
      <w:r>
        <w:rPr>
          <w:b/>
          <w:sz w:val="24"/>
          <w:szCs w:val="24"/>
        </w:rPr>
        <w:t xml:space="preserve"> wäre eine zeitnahe</w:t>
      </w:r>
      <w:r w:rsidR="00FF3068">
        <w:rPr>
          <w:b/>
          <w:sz w:val="24"/>
          <w:szCs w:val="24"/>
        </w:rPr>
        <w:t xml:space="preserve"> </w:t>
      </w:r>
      <w:r w:rsidR="000113C6">
        <w:rPr>
          <w:b/>
          <w:sz w:val="24"/>
          <w:szCs w:val="24"/>
        </w:rPr>
        <w:t>erste Notsicherung</w:t>
      </w:r>
      <w:r>
        <w:rPr>
          <w:b/>
          <w:sz w:val="24"/>
          <w:szCs w:val="24"/>
        </w:rPr>
        <w:t xml:space="preserve"> </w:t>
      </w:r>
      <w:r w:rsidR="006E1C6F">
        <w:rPr>
          <w:b/>
          <w:sz w:val="24"/>
          <w:szCs w:val="24"/>
        </w:rPr>
        <w:t>des Gebäudes</w:t>
      </w:r>
      <w:r w:rsidR="00F012FF">
        <w:rPr>
          <w:b/>
          <w:sz w:val="24"/>
          <w:szCs w:val="24"/>
        </w:rPr>
        <w:t xml:space="preserve"> überfällig. Seit Jahren dring</w:t>
      </w:r>
      <w:r>
        <w:rPr>
          <w:b/>
          <w:sz w:val="24"/>
          <w:szCs w:val="24"/>
        </w:rPr>
        <w:t>t über die undichten Dachstellen Feuchtigkeit ein und zerstört Balken und Ausfachungen.</w:t>
      </w:r>
      <w:r w:rsidR="00FF3068">
        <w:rPr>
          <w:b/>
          <w:sz w:val="24"/>
          <w:szCs w:val="24"/>
        </w:rPr>
        <w:t xml:space="preserve"> In einer zweiten Kostenschätzung werden die Kosten für eine Dachneudeckung mit Sanierung des Dachstuhls kalkuliert (mittelfristige Arbeiten)</w:t>
      </w:r>
    </w:p>
    <w:p w14:paraId="05576FAB" w14:textId="77777777" w:rsidR="00FF3068" w:rsidRDefault="00FF3068" w:rsidP="00EB25A3">
      <w:pPr>
        <w:rPr>
          <w:b/>
          <w:sz w:val="24"/>
          <w:szCs w:val="24"/>
        </w:rPr>
      </w:pPr>
      <w:r>
        <w:rPr>
          <w:b/>
          <w:sz w:val="24"/>
          <w:szCs w:val="24"/>
        </w:rPr>
        <w:lastRenderedPageBreak/>
        <w:t>Für die beiden Zukunftsszenarien 5- 6 wurden die Abrisskosten separat ermittelt.</w:t>
      </w:r>
    </w:p>
    <w:p w14:paraId="0663A4A7" w14:textId="77777777" w:rsidR="0037090B" w:rsidRDefault="00443862" w:rsidP="00EB25A3">
      <w:pPr>
        <w:rPr>
          <w:b/>
          <w:i/>
          <w:sz w:val="24"/>
          <w:szCs w:val="24"/>
        </w:rPr>
      </w:pPr>
      <w:r>
        <w:rPr>
          <w:b/>
          <w:sz w:val="24"/>
          <w:szCs w:val="24"/>
        </w:rPr>
        <w:t xml:space="preserve"> (</w:t>
      </w:r>
      <w:r w:rsidR="009B3892" w:rsidRPr="009B3892">
        <w:rPr>
          <w:b/>
          <w:i/>
          <w:sz w:val="24"/>
          <w:szCs w:val="24"/>
        </w:rPr>
        <w:t>siehe Anlage 9.1.</w:t>
      </w:r>
      <w:r w:rsidRPr="009B3892">
        <w:rPr>
          <w:b/>
          <w:i/>
          <w:sz w:val="24"/>
          <w:szCs w:val="24"/>
        </w:rPr>
        <w:t xml:space="preserve"> : Kostenschätzung</w:t>
      </w:r>
      <w:r w:rsidR="009B3892" w:rsidRPr="009B3892">
        <w:rPr>
          <w:b/>
          <w:i/>
          <w:sz w:val="24"/>
          <w:szCs w:val="24"/>
        </w:rPr>
        <w:t xml:space="preserve"> Notsicherung</w:t>
      </w:r>
      <w:r w:rsidR="00FF3068">
        <w:rPr>
          <w:b/>
          <w:i/>
          <w:sz w:val="24"/>
          <w:szCs w:val="24"/>
        </w:rPr>
        <w:t>, 9.2. Kostenschätzung Dacherneuerung, 9.3. Abrisskosten)</w:t>
      </w:r>
    </w:p>
    <w:p w14:paraId="37B0509E" w14:textId="77777777" w:rsidR="00342812" w:rsidRDefault="00FF3068" w:rsidP="00EB25A3">
      <w:pPr>
        <w:rPr>
          <w:b/>
          <w:sz w:val="24"/>
          <w:szCs w:val="24"/>
        </w:rPr>
      </w:pPr>
      <w:r>
        <w:rPr>
          <w:b/>
          <w:sz w:val="24"/>
          <w:szCs w:val="24"/>
        </w:rPr>
        <w:t xml:space="preserve">Nach Begutachten eines Statikers ist eine extra Abstützung des Gebäudes im </w:t>
      </w:r>
      <w:r w:rsidR="000113C6">
        <w:rPr>
          <w:b/>
          <w:sz w:val="24"/>
          <w:szCs w:val="24"/>
        </w:rPr>
        <w:t>Moment nicht</w:t>
      </w:r>
      <w:r>
        <w:rPr>
          <w:b/>
          <w:sz w:val="24"/>
          <w:szCs w:val="24"/>
        </w:rPr>
        <w:t xml:space="preserve"> notwendig, da es nirgendswo Einbruch gefährdet ist. Sicher ist eine Notsicherung jetzt das oberste Gebot, damit die Schäden nicht im gleichen Maße weitergehen. Die</w:t>
      </w:r>
      <w:r w:rsidR="00BE55C6">
        <w:rPr>
          <w:b/>
          <w:sz w:val="24"/>
          <w:szCs w:val="24"/>
        </w:rPr>
        <w:t>se</w:t>
      </w:r>
      <w:r>
        <w:rPr>
          <w:b/>
          <w:sz w:val="24"/>
          <w:szCs w:val="24"/>
        </w:rPr>
        <w:t xml:space="preserve"> könnte dann auf Dauer die Standfestigkeit der westlichen Ecke gefährden. Aber bis jetzt sind die Ecken noch </w:t>
      </w:r>
      <w:r w:rsidR="000113C6">
        <w:rPr>
          <w:b/>
          <w:sz w:val="24"/>
          <w:szCs w:val="24"/>
        </w:rPr>
        <w:t>geschlossen und</w:t>
      </w:r>
      <w:r>
        <w:rPr>
          <w:b/>
          <w:sz w:val="24"/>
          <w:szCs w:val="24"/>
        </w:rPr>
        <w:t xml:space="preserve"> ein Einbruch an dieser Seite nicht zu erwarten.</w:t>
      </w:r>
    </w:p>
    <w:p w14:paraId="02118ED9" w14:textId="77777777" w:rsidR="005D427E" w:rsidRDefault="005D427E" w:rsidP="00EB25A3">
      <w:pPr>
        <w:rPr>
          <w:b/>
          <w:sz w:val="24"/>
          <w:szCs w:val="24"/>
        </w:rPr>
      </w:pPr>
    </w:p>
    <w:p w14:paraId="76A1DF50" w14:textId="77777777" w:rsidR="00342812" w:rsidRDefault="00342812" w:rsidP="00EB25A3">
      <w:pPr>
        <w:rPr>
          <w:b/>
          <w:sz w:val="24"/>
          <w:szCs w:val="24"/>
        </w:rPr>
      </w:pPr>
      <w:r>
        <w:rPr>
          <w:b/>
          <w:sz w:val="24"/>
          <w:szCs w:val="24"/>
        </w:rPr>
        <w:t>Aufgestellt im November 2023</w:t>
      </w:r>
    </w:p>
    <w:p w14:paraId="3B010104" w14:textId="77777777" w:rsidR="00342812" w:rsidRDefault="00342812" w:rsidP="00EB25A3">
      <w:pPr>
        <w:rPr>
          <w:b/>
          <w:sz w:val="24"/>
          <w:szCs w:val="24"/>
        </w:rPr>
      </w:pPr>
    </w:p>
    <w:p w14:paraId="3090D816" w14:textId="77777777" w:rsidR="00342812" w:rsidRDefault="00342812" w:rsidP="00EB25A3">
      <w:pPr>
        <w:rPr>
          <w:b/>
          <w:sz w:val="24"/>
          <w:szCs w:val="24"/>
        </w:rPr>
      </w:pPr>
    </w:p>
    <w:p w14:paraId="3FBE9178" w14:textId="77777777" w:rsidR="00342812" w:rsidRDefault="00342812" w:rsidP="00EB25A3">
      <w:pPr>
        <w:rPr>
          <w:b/>
          <w:sz w:val="24"/>
          <w:szCs w:val="24"/>
        </w:rPr>
      </w:pPr>
      <w:r>
        <w:rPr>
          <w:b/>
          <w:sz w:val="24"/>
          <w:szCs w:val="24"/>
        </w:rPr>
        <w:t>………………………………………………………………………………………..</w:t>
      </w:r>
    </w:p>
    <w:p w14:paraId="0CDF7B65" w14:textId="77777777" w:rsidR="00B83DB5" w:rsidRPr="005D427E" w:rsidRDefault="005D427E" w:rsidP="005D427E">
      <w:pPr>
        <w:rPr>
          <w:b/>
          <w:sz w:val="24"/>
          <w:szCs w:val="24"/>
        </w:rPr>
      </w:pPr>
      <w:r>
        <w:rPr>
          <w:b/>
          <w:sz w:val="24"/>
          <w:szCs w:val="24"/>
        </w:rPr>
        <w:t>Architekt</w:t>
      </w:r>
    </w:p>
    <w:sectPr w:rsidR="00B83DB5" w:rsidRPr="005D427E" w:rsidSect="003D4E8F">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59D90" w14:textId="77777777" w:rsidR="00131C49" w:rsidRDefault="00131C49" w:rsidP="00B70AA5">
      <w:pPr>
        <w:spacing w:after="0" w:line="240" w:lineRule="auto"/>
      </w:pPr>
      <w:r>
        <w:separator/>
      </w:r>
    </w:p>
  </w:endnote>
  <w:endnote w:type="continuationSeparator" w:id="0">
    <w:p w14:paraId="6755EB1A" w14:textId="77777777" w:rsidR="00131C49" w:rsidRDefault="00131C49" w:rsidP="00B70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729774"/>
      <w:docPartObj>
        <w:docPartGallery w:val="Page Numbers (Bottom of Page)"/>
        <w:docPartUnique/>
      </w:docPartObj>
    </w:sdtPr>
    <w:sdtContent>
      <w:p w14:paraId="346BD792" w14:textId="77777777" w:rsidR="005D427E" w:rsidRDefault="005D427E">
        <w:pPr>
          <w:pStyle w:val="Fuzeile"/>
          <w:jc w:val="center"/>
        </w:pPr>
        <w:r>
          <w:rPr>
            <w:noProof/>
          </w:rPr>
          <mc:AlternateContent>
            <mc:Choice Requires="wps">
              <w:drawing>
                <wp:inline distT="0" distB="0" distL="0" distR="0" wp14:anchorId="7C13DE96" wp14:editId="214F0D84">
                  <wp:extent cx="5467350" cy="45085"/>
                  <wp:effectExtent l="0" t="9525" r="0" b="2540"/>
                  <wp:docPr id="44" name="Flussdiagramm: Verzweigung 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FDA0F6A" id="_x0000_t110" coordsize="21600,21600" o:spt="110" path="m10800,l,10800,10800,21600,21600,10800xe">
                  <v:stroke joinstyle="miter"/>
                  <v:path gradientshapeok="t" o:connecttype="rect" textboxrect="5400,5400,16200,16200"/>
                </v:shapetype>
                <v:shape id="Flussdiagramm: Verzweigung 4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5BwgIAAIg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" fillcolor="black" stroked="f">
                  <v:fill r:id="rId1" o:title="" type="pattern"/>
                  <w10:anchorlock/>
                </v:shape>
              </w:pict>
            </mc:Fallback>
          </mc:AlternateContent>
        </w:r>
      </w:p>
      <w:p w14:paraId="2839B8E2" w14:textId="77777777" w:rsidR="005D427E" w:rsidRDefault="005D427E">
        <w:pPr>
          <w:pStyle w:val="Fuzeile"/>
          <w:jc w:val="center"/>
        </w:pPr>
        <w:r>
          <w:fldChar w:fldCharType="begin"/>
        </w:r>
        <w:r>
          <w:instrText>PAGE    \* MERGEFORMAT</w:instrText>
        </w:r>
        <w:r>
          <w:fldChar w:fldCharType="separate"/>
        </w:r>
        <w:r w:rsidR="003105BB">
          <w:rPr>
            <w:noProof/>
          </w:rPr>
          <w:t>25</w:t>
        </w:r>
        <w:r>
          <w:fldChar w:fldCharType="end"/>
        </w:r>
      </w:p>
    </w:sdtContent>
  </w:sdt>
  <w:p w14:paraId="49767C75" w14:textId="77777777" w:rsidR="005D427E" w:rsidRDefault="005D42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D8231" w14:textId="77777777" w:rsidR="00131C49" w:rsidRDefault="00131C49" w:rsidP="00B70AA5">
      <w:pPr>
        <w:spacing w:after="0" w:line="240" w:lineRule="auto"/>
      </w:pPr>
      <w:r>
        <w:separator/>
      </w:r>
    </w:p>
  </w:footnote>
  <w:footnote w:type="continuationSeparator" w:id="0">
    <w:p w14:paraId="67FCC0AF" w14:textId="77777777" w:rsidR="00131C49" w:rsidRDefault="00131C49" w:rsidP="00B70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712F"/>
    <w:multiLevelType w:val="multilevel"/>
    <w:tmpl w:val="C206E526"/>
    <w:lvl w:ilvl="0">
      <w:start w:val="5"/>
      <w:numFmt w:val="decimal"/>
      <w:lvlText w:val="%1."/>
      <w:lvlJc w:val="left"/>
      <w:pPr>
        <w:ind w:left="440" w:hanging="440"/>
      </w:pPr>
      <w:rPr>
        <w:rFonts w:hint="default"/>
        <w:b/>
        <w:sz w:val="28"/>
      </w:rPr>
    </w:lvl>
    <w:lvl w:ilvl="1">
      <w:start w:val="3"/>
      <w:numFmt w:val="decimal"/>
      <w:lvlText w:val="%1.%2."/>
      <w:lvlJc w:val="left"/>
      <w:pPr>
        <w:ind w:left="1440" w:hanging="720"/>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3240" w:hanging="1080"/>
      </w:pPr>
      <w:rPr>
        <w:rFonts w:hint="default"/>
        <w:b/>
        <w:sz w:val="28"/>
      </w:rPr>
    </w:lvl>
    <w:lvl w:ilvl="4">
      <w:start w:val="1"/>
      <w:numFmt w:val="decimal"/>
      <w:lvlText w:val="%1.%2.%3.%4.%5."/>
      <w:lvlJc w:val="left"/>
      <w:pPr>
        <w:ind w:left="4320" w:hanging="1440"/>
      </w:pPr>
      <w:rPr>
        <w:rFonts w:hint="default"/>
        <w:b/>
        <w:sz w:val="28"/>
      </w:rPr>
    </w:lvl>
    <w:lvl w:ilvl="5">
      <w:start w:val="1"/>
      <w:numFmt w:val="decimal"/>
      <w:lvlText w:val="%1.%2.%3.%4.%5.%6."/>
      <w:lvlJc w:val="left"/>
      <w:pPr>
        <w:ind w:left="5040" w:hanging="1440"/>
      </w:pPr>
      <w:rPr>
        <w:rFonts w:hint="default"/>
        <w:b/>
        <w:sz w:val="28"/>
      </w:rPr>
    </w:lvl>
    <w:lvl w:ilvl="6">
      <w:start w:val="1"/>
      <w:numFmt w:val="decimal"/>
      <w:lvlText w:val="%1.%2.%3.%4.%5.%6.%7."/>
      <w:lvlJc w:val="left"/>
      <w:pPr>
        <w:ind w:left="6120" w:hanging="1800"/>
      </w:pPr>
      <w:rPr>
        <w:rFonts w:hint="default"/>
        <w:b/>
        <w:sz w:val="28"/>
      </w:rPr>
    </w:lvl>
    <w:lvl w:ilvl="7">
      <w:start w:val="1"/>
      <w:numFmt w:val="decimal"/>
      <w:lvlText w:val="%1.%2.%3.%4.%5.%6.%7.%8."/>
      <w:lvlJc w:val="left"/>
      <w:pPr>
        <w:ind w:left="6840" w:hanging="1800"/>
      </w:pPr>
      <w:rPr>
        <w:rFonts w:hint="default"/>
        <w:b/>
        <w:sz w:val="28"/>
      </w:rPr>
    </w:lvl>
    <w:lvl w:ilvl="8">
      <w:start w:val="1"/>
      <w:numFmt w:val="decimal"/>
      <w:lvlText w:val="%1.%2.%3.%4.%5.%6.%7.%8.%9."/>
      <w:lvlJc w:val="left"/>
      <w:pPr>
        <w:ind w:left="7920" w:hanging="2160"/>
      </w:pPr>
      <w:rPr>
        <w:rFonts w:hint="default"/>
        <w:b/>
        <w:sz w:val="28"/>
      </w:rPr>
    </w:lvl>
  </w:abstractNum>
  <w:abstractNum w:abstractNumId="1" w15:restartNumberingAfterBreak="0">
    <w:nsid w:val="25E27785"/>
    <w:multiLevelType w:val="multilevel"/>
    <w:tmpl w:val="F662DA12"/>
    <w:lvl w:ilvl="0">
      <w:start w:val="5"/>
      <w:numFmt w:val="decimal"/>
      <w:lvlText w:val="%1."/>
      <w:lvlJc w:val="left"/>
      <w:pPr>
        <w:ind w:left="450" w:hanging="450"/>
      </w:pPr>
      <w:rPr>
        <w:rFonts w:hint="default"/>
        <w:sz w:val="28"/>
      </w:rPr>
    </w:lvl>
    <w:lvl w:ilvl="1">
      <w:start w:val="4"/>
      <w:numFmt w:val="decimal"/>
      <w:lvlText w:val="%1.%2."/>
      <w:lvlJc w:val="left"/>
      <w:pPr>
        <w:ind w:left="1440" w:hanging="72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6120" w:hanging="1800"/>
      </w:pPr>
      <w:rPr>
        <w:rFonts w:hint="default"/>
        <w:sz w:val="28"/>
      </w:rPr>
    </w:lvl>
    <w:lvl w:ilvl="7">
      <w:start w:val="1"/>
      <w:numFmt w:val="decimal"/>
      <w:lvlText w:val="%1.%2.%3.%4.%5.%6.%7.%8."/>
      <w:lvlJc w:val="left"/>
      <w:pPr>
        <w:ind w:left="7200" w:hanging="2160"/>
      </w:pPr>
      <w:rPr>
        <w:rFonts w:hint="default"/>
        <w:sz w:val="28"/>
      </w:rPr>
    </w:lvl>
    <w:lvl w:ilvl="8">
      <w:start w:val="1"/>
      <w:numFmt w:val="decimal"/>
      <w:lvlText w:val="%1.%2.%3.%4.%5.%6.%7.%8.%9."/>
      <w:lvlJc w:val="left"/>
      <w:pPr>
        <w:ind w:left="7920" w:hanging="2160"/>
      </w:pPr>
      <w:rPr>
        <w:rFonts w:hint="default"/>
        <w:sz w:val="28"/>
      </w:rPr>
    </w:lvl>
  </w:abstractNum>
  <w:abstractNum w:abstractNumId="2" w15:restartNumberingAfterBreak="0">
    <w:nsid w:val="43B41D7E"/>
    <w:multiLevelType w:val="hybridMultilevel"/>
    <w:tmpl w:val="50A667A2"/>
    <w:lvl w:ilvl="0" w:tplc="462C7AB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403613B"/>
    <w:multiLevelType w:val="multilevel"/>
    <w:tmpl w:val="9A2AECE8"/>
    <w:lvl w:ilvl="0">
      <w:start w:val="5"/>
      <w:numFmt w:val="decimal"/>
      <w:lvlText w:val="%1."/>
      <w:lvlJc w:val="left"/>
      <w:pPr>
        <w:ind w:left="440" w:hanging="440"/>
      </w:pPr>
      <w:rPr>
        <w:rFonts w:hint="default"/>
        <w:sz w:val="28"/>
      </w:rPr>
    </w:lvl>
    <w:lvl w:ilvl="1">
      <w:start w:val="5"/>
      <w:numFmt w:val="decimal"/>
      <w:lvlText w:val="%1.%2."/>
      <w:lvlJc w:val="left"/>
      <w:pPr>
        <w:ind w:left="1440" w:hanging="72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6120" w:hanging="1800"/>
      </w:pPr>
      <w:rPr>
        <w:rFonts w:hint="default"/>
        <w:sz w:val="28"/>
      </w:rPr>
    </w:lvl>
    <w:lvl w:ilvl="7">
      <w:start w:val="1"/>
      <w:numFmt w:val="decimal"/>
      <w:lvlText w:val="%1.%2.%3.%4.%5.%6.%7.%8."/>
      <w:lvlJc w:val="left"/>
      <w:pPr>
        <w:ind w:left="7200" w:hanging="2160"/>
      </w:pPr>
      <w:rPr>
        <w:rFonts w:hint="default"/>
        <w:sz w:val="28"/>
      </w:rPr>
    </w:lvl>
    <w:lvl w:ilvl="8">
      <w:start w:val="1"/>
      <w:numFmt w:val="decimal"/>
      <w:lvlText w:val="%1.%2.%3.%4.%5.%6.%7.%8.%9."/>
      <w:lvlJc w:val="left"/>
      <w:pPr>
        <w:ind w:left="7920" w:hanging="2160"/>
      </w:pPr>
      <w:rPr>
        <w:rFonts w:hint="default"/>
        <w:sz w:val="28"/>
      </w:rPr>
    </w:lvl>
  </w:abstractNum>
  <w:abstractNum w:abstractNumId="4" w15:restartNumberingAfterBreak="0">
    <w:nsid w:val="51C54521"/>
    <w:multiLevelType w:val="hybridMultilevel"/>
    <w:tmpl w:val="CBFAB9F6"/>
    <w:lvl w:ilvl="0" w:tplc="43268AA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D32861"/>
    <w:multiLevelType w:val="hybridMultilevel"/>
    <w:tmpl w:val="82B2534E"/>
    <w:lvl w:ilvl="0" w:tplc="091A75E0">
      <w:numFmt w:val="bullet"/>
      <w:lvlText w:val="-"/>
      <w:lvlJc w:val="left"/>
      <w:pPr>
        <w:ind w:left="720" w:hanging="360"/>
      </w:pPr>
      <w:rPr>
        <w:rFonts w:ascii="Corbel" w:eastAsia="Calibri"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0145176">
    <w:abstractNumId w:val="5"/>
  </w:num>
  <w:num w:numId="2" w16cid:durableId="1053652161">
    <w:abstractNumId w:val="4"/>
  </w:num>
  <w:num w:numId="3" w16cid:durableId="1113093586">
    <w:abstractNumId w:val="2"/>
  </w:num>
  <w:num w:numId="4" w16cid:durableId="1701473144">
    <w:abstractNumId w:val="0"/>
  </w:num>
  <w:num w:numId="5" w16cid:durableId="347946424">
    <w:abstractNumId w:val="1"/>
  </w:num>
  <w:num w:numId="6" w16cid:durableId="266887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A5"/>
    <w:rsid w:val="00003E84"/>
    <w:rsid w:val="000113C6"/>
    <w:rsid w:val="00034B27"/>
    <w:rsid w:val="0004714B"/>
    <w:rsid w:val="0005095A"/>
    <w:rsid w:val="00060471"/>
    <w:rsid w:val="00091DAA"/>
    <w:rsid w:val="000A5CAC"/>
    <w:rsid w:val="000B1F40"/>
    <w:rsid w:val="000E3AE3"/>
    <w:rsid w:val="000F47D5"/>
    <w:rsid w:val="00101362"/>
    <w:rsid w:val="00131C49"/>
    <w:rsid w:val="0013404A"/>
    <w:rsid w:val="0018313E"/>
    <w:rsid w:val="00190C39"/>
    <w:rsid w:val="00193CCA"/>
    <w:rsid w:val="00197ED2"/>
    <w:rsid w:val="001B229A"/>
    <w:rsid w:val="001B524D"/>
    <w:rsid w:val="00217E7E"/>
    <w:rsid w:val="00221DBC"/>
    <w:rsid w:val="0022335F"/>
    <w:rsid w:val="00282F31"/>
    <w:rsid w:val="002A334C"/>
    <w:rsid w:val="002A3695"/>
    <w:rsid w:val="002B7797"/>
    <w:rsid w:val="002E0DCF"/>
    <w:rsid w:val="002F0D3A"/>
    <w:rsid w:val="003105BB"/>
    <w:rsid w:val="00332068"/>
    <w:rsid w:val="00336928"/>
    <w:rsid w:val="00342812"/>
    <w:rsid w:val="00355900"/>
    <w:rsid w:val="0037090B"/>
    <w:rsid w:val="00385464"/>
    <w:rsid w:val="00387F45"/>
    <w:rsid w:val="003B3E6A"/>
    <w:rsid w:val="003D4E8F"/>
    <w:rsid w:val="004019F3"/>
    <w:rsid w:val="00413707"/>
    <w:rsid w:val="00423DC7"/>
    <w:rsid w:val="004305F7"/>
    <w:rsid w:val="00443862"/>
    <w:rsid w:val="00454931"/>
    <w:rsid w:val="0045552A"/>
    <w:rsid w:val="00463BF7"/>
    <w:rsid w:val="00470F01"/>
    <w:rsid w:val="004C349E"/>
    <w:rsid w:val="004C351A"/>
    <w:rsid w:val="004C74A6"/>
    <w:rsid w:val="004E3A15"/>
    <w:rsid w:val="00502560"/>
    <w:rsid w:val="00521199"/>
    <w:rsid w:val="00547795"/>
    <w:rsid w:val="005504A5"/>
    <w:rsid w:val="00557F11"/>
    <w:rsid w:val="00590BC4"/>
    <w:rsid w:val="005977FF"/>
    <w:rsid w:val="005A192E"/>
    <w:rsid w:val="005D2E6B"/>
    <w:rsid w:val="005D427E"/>
    <w:rsid w:val="005D6A30"/>
    <w:rsid w:val="00601CAC"/>
    <w:rsid w:val="006335F0"/>
    <w:rsid w:val="00637954"/>
    <w:rsid w:val="006439AE"/>
    <w:rsid w:val="006525D0"/>
    <w:rsid w:val="00686947"/>
    <w:rsid w:val="006A155B"/>
    <w:rsid w:val="006C7CBC"/>
    <w:rsid w:val="006D0C72"/>
    <w:rsid w:val="006E1C6F"/>
    <w:rsid w:val="006F3B41"/>
    <w:rsid w:val="006F5E88"/>
    <w:rsid w:val="007011F5"/>
    <w:rsid w:val="00711D39"/>
    <w:rsid w:val="0071765D"/>
    <w:rsid w:val="007257C6"/>
    <w:rsid w:val="00736485"/>
    <w:rsid w:val="00750F4C"/>
    <w:rsid w:val="00751C8E"/>
    <w:rsid w:val="00756FD2"/>
    <w:rsid w:val="007611C9"/>
    <w:rsid w:val="00773901"/>
    <w:rsid w:val="007A2461"/>
    <w:rsid w:val="007D53F8"/>
    <w:rsid w:val="00801C68"/>
    <w:rsid w:val="00810034"/>
    <w:rsid w:val="008331C7"/>
    <w:rsid w:val="00894620"/>
    <w:rsid w:val="008B6979"/>
    <w:rsid w:val="008C356D"/>
    <w:rsid w:val="008C736B"/>
    <w:rsid w:val="008C7ADF"/>
    <w:rsid w:val="008F2102"/>
    <w:rsid w:val="0093144F"/>
    <w:rsid w:val="009344F0"/>
    <w:rsid w:val="009608FE"/>
    <w:rsid w:val="009652DD"/>
    <w:rsid w:val="009905C8"/>
    <w:rsid w:val="009B3892"/>
    <w:rsid w:val="00A076BC"/>
    <w:rsid w:val="00A20C61"/>
    <w:rsid w:val="00A252BE"/>
    <w:rsid w:val="00A25C73"/>
    <w:rsid w:val="00A56A3F"/>
    <w:rsid w:val="00A618C4"/>
    <w:rsid w:val="00A831AA"/>
    <w:rsid w:val="00A966FB"/>
    <w:rsid w:val="00AE1371"/>
    <w:rsid w:val="00B163C3"/>
    <w:rsid w:val="00B70AA5"/>
    <w:rsid w:val="00B76BD6"/>
    <w:rsid w:val="00B83DB5"/>
    <w:rsid w:val="00B858B7"/>
    <w:rsid w:val="00BA1B34"/>
    <w:rsid w:val="00BA66CA"/>
    <w:rsid w:val="00BE27AB"/>
    <w:rsid w:val="00BE55C6"/>
    <w:rsid w:val="00C02B00"/>
    <w:rsid w:val="00C2218D"/>
    <w:rsid w:val="00C305CA"/>
    <w:rsid w:val="00C321DE"/>
    <w:rsid w:val="00C42259"/>
    <w:rsid w:val="00CD3FD8"/>
    <w:rsid w:val="00CD6614"/>
    <w:rsid w:val="00D27424"/>
    <w:rsid w:val="00DA04AF"/>
    <w:rsid w:val="00DB1421"/>
    <w:rsid w:val="00DC7919"/>
    <w:rsid w:val="00E02814"/>
    <w:rsid w:val="00E12A82"/>
    <w:rsid w:val="00E23675"/>
    <w:rsid w:val="00E25E54"/>
    <w:rsid w:val="00E34F8E"/>
    <w:rsid w:val="00E408A6"/>
    <w:rsid w:val="00E62B28"/>
    <w:rsid w:val="00E8178A"/>
    <w:rsid w:val="00E8626F"/>
    <w:rsid w:val="00E87693"/>
    <w:rsid w:val="00E9203D"/>
    <w:rsid w:val="00EB25A3"/>
    <w:rsid w:val="00ED7C0B"/>
    <w:rsid w:val="00EF4347"/>
    <w:rsid w:val="00F012FF"/>
    <w:rsid w:val="00F11559"/>
    <w:rsid w:val="00F4477D"/>
    <w:rsid w:val="00F65F27"/>
    <w:rsid w:val="00F820E2"/>
    <w:rsid w:val="00FC757B"/>
    <w:rsid w:val="00FF30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276E5"/>
  <w15:docId w15:val="{4F537EA8-C824-4BCE-9E7E-8963C31D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de-DE"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0034"/>
  </w:style>
  <w:style w:type="paragraph" w:styleId="berschrift1">
    <w:name w:val="heading 1"/>
    <w:basedOn w:val="Standard"/>
    <w:next w:val="Standard"/>
    <w:link w:val="berschrift1Zchn"/>
    <w:uiPriority w:val="9"/>
    <w:qFormat/>
    <w:rsid w:val="00810034"/>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erschrift2">
    <w:name w:val="heading 2"/>
    <w:basedOn w:val="Standard"/>
    <w:next w:val="Standard"/>
    <w:link w:val="berschrift2Zchn"/>
    <w:uiPriority w:val="9"/>
    <w:semiHidden/>
    <w:unhideWhenUsed/>
    <w:qFormat/>
    <w:rsid w:val="00810034"/>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erschrift3">
    <w:name w:val="heading 3"/>
    <w:basedOn w:val="Standard"/>
    <w:next w:val="Standard"/>
    <w:link w:val="berschrift3Zchn"/>
    <w:uiPriority w:val="9"/>
    <w:semiHidden/>
    <w:unhideWhenUsed/>
    <w:qFormat/>
    <w:rsid w:val="00810034"/>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erschrift4">
    <w:name w:val="heading 4"/>
    <w:basedOn w:val="Standard"/>
    <w:next w:val="Standard"/>
    <w:link w:val="berschrift4Zchn"/>
    <w:uiPriority w:val="9"/>
    <w:unhideWhenUsed/>
    <w:qFormat/>
    <w:rsid w:val="00810034"/>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erschrift5">
    <w:name w:val="heading 5"/>
    <w:basedOn w:val="Standard"/>
    <w:next w:val="Standard"/>
    <w:link w:val="berschrift5Zchn"/>
    <w:uiPriority w:val="9"/>
    <w:semiHidden/>
    <w:unhideWhenUsed/>
    <w:qFormat/>
    <w:rsid w:val="00810034"/>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erschrift6">
    <w:name w:val="heading 6"/>
    <w:basedOn w:val="Standard"/>
    <w:next w:val="Standard"/>
    <w:link w:val="berschrift6Zchn"/>
    <w:uiPriority w:val="9"/>
    <w:semiHidden/>
    <w:unhideWhenUsed/>
    <w:qFormat/>
    <w:rsid w:val="00810034"/>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erschrift7">
    <w:name w:val="heading 7"/>
    <w:basedOn w:val="Standard"/>
    <w:next w:val="Standard"/>
    <w:link w:val="berschrift7Zchn"/>
    <w:uiPriority w:val="9"/>
    <w:semiHidden/>
    <w:unhideWhenUsed/>
    <w:qFormat/>
    <w:rsid w:val="00810034"/>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erschrift8">
    <w:name w:val="heading 8"/>
    <w:basedOn w:val="Standard"/>
    <w:next w:val="Standard"/>
    <w:link w:val="berschrift8Zchn"/>
    <w:uiPriority w:val="9"/>
    <w:semiHidden/>
    <w:unhideWhenUsed/>
    <w:qFormat/>
    <w:rsid w:val="00810034"/>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erschrift9">
    <w:name w:val="heading 9"/>
    <w:basedOn w:val="Standard"/>
    <w:next w:val="Standard"/>
    <w:link w:val="berschrift9Zchn"/>
    <w:uiPriority w:val="9"/>
    <w:semiHidden/>
    <w:unhideWhenUsed/>
    <w:qFormat/>
    <w:rsid w:val="00810034"/>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0A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0AA5"/>
  </w:style>
  <w:style w:type="paragraph" w:styleId="Fuzeile">
    <w:name w:val="footer"/>
    <w:basedOn w:val="Standard"/>
    <w:link w:val="FuzeileZchn"/>
    <w:uiPriority w:val="99"/>
    <w:unhideWhenUsed/>
    <w:rsid w:val="00B70A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0AA5"/>
  </w:style>
  <w:style w:type="paragraph" w:styleId="Sprechblasentext">
    <w:name w:val="Balloon Text"/>
    <w:basedOn w:val="Standard"/>
    <w:link w:val="SprechblasentextZchn"/>
    <w:uiPriority w:val="99"/>
    <w:semiHidden/>
    <w:unhideWhenUsed/>
    <w:rsid w:val="00B70A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0AA5"/>
    <w:rPr>
      <w:rFonts w:ascii="Tahoma" w:hAnsi="Tahoma" w:cs="Tahoma"/>
      <w:sz w:val="16"/>
      <w:szCs w:val="16"/>
    </w:rPr>
  </w:style>
  <w:style w:type="paragraph" w:styleId="StandardWeb">
    <w:name w:val="Normal (Web)"/>
    <w:basedOn w:val="Standard"/>
    <w:uiPriority w:val="99"/>
    <w:unhideWhenUsed/>
    <w:rsid w:val="00B76BD6"/>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Absatz-Standardschriftart"/>
    <w:uiPriority w:val="99"/>
    <w:unhideWhenUsed/>
    <w:rsid w:val="009608FE"/>
    <w:rPr>
      <w:color w:val="0000FF" w:themeColor="hyperlink"/>
      <w:u w:val="single"/>
    </w:rPr>
  </w:style>
  <w:style w:type="paragraph" w:styleId="Listenabsatz">
    <w:name w:val="List Paragraph"/>
    <w:basedOn w:val="Standard"/>
    <w:uiPriority w:val="34"/>
    <w:qFormat/>
    <w:rsid w:val="00590BC4"/>
    <w:pPr>
      <w:ind w:left="720"/>
      <w:contextualSpacing/>
    </w:pPr>
  </w:style>
  <w:style w:type="character" w:customStyle="1" w:styleId="berschrift4Zchn">
    <w:name w:val="Überschrift 4 Zchn"/>
    <w:basedOn w:val="Absatz-Standardschriftart"/>
    <w:link w:val="berschrift4"/>
    <w:uiPriority w:val="9"/>
    <w:rsid w:val="00810034"/>
    <w:rPr>
      <w:rFonts w:asciiTheme="majorHAnsi" w:eastAsiaTheme="majorEastAsia" w:hAnsiTheme="majorHAnsi" w:cstheme="majorBidi"/>
      <w:i/>
      <w:iCs/>
      <w:color w:val="632423" w:themeColor="accent2" w:themeShade="80"/>
      <w:sz w:val="28"/>
      <w:szCs w:val="28"/>
    </w:rPr>
  </w:style>
  <w:style w:type="character" w:customStyle="1" w:styleId="berschrift1Zchn">
    <w:name w:val="Überschrift 1 Zchn"/>
    <w:basedOn w:val="Absatz-Standardschriftart"/>
    <w:link w:val="berschrift1"/>
    <w:uiPriority w:val="9"/>
    <w:rsid w:val="00810034"/>
    <w:rPr>
      <w:rFonts w:asciiTheme="majorHAnsi" w:eastAsiaTheme="majorEastAsia" w:hAnsiTheme="majorHAnsi" w:cstheme="majorBidi"/>
      <w:color w:val="262626" w:themeColor="text1" w:themeTint="D9"/>
      <w:sz w:val="40"/>
      <w:szCs w:val="40"/>
    </w:rPr>
  </w:style>
  <w:style w:type="character" w:customStyle="1" w:styleId="berschrift2Zchn">
    <w:name w:val="Überschrift 2 Zchn"/>
    <w:basedOn w:val="Absatz-Standardschriftart"/>
    <w:link w:val="berschrift2"/>
    <w:uiPriority w:val="9"/>
    <w:semiHidden/>
    <w:rsid w:val="00810034"/>
    <w:rPr>
      <w:rFonts w:asciiTheme="majorHAnsi" w:eastAsiaTheme="majorEastAsia" w:hAnsiTheme="majorHAnsi" w:cstheme="majorBidi"/>
      <w:color w:val="C0504D" w:themeColor="accent2"/>
      <w:sz w:val="36"/>
      <w:szCs w:val="36"/>
    </w:rPr>
  </w:style>
  <w:style w:type="character" w:customStyle="1" w:styleId="berschrift3Zchn">
    <w:name w:val="Überschrift 3 Zchn"/>
    <w:basedOn w:val="Absatz-Standardschriftart"/>
    <w:link w:val="berschrift3"/>
    <w:uiPriority w:val="9"/>
    <w:semiHidden/>
    <w:rsid w:val="00810034"/>
    <w:rPr>
      <w:rFonts w:asciiTheme="majorHAnsi" w:eastAsiaTheme="majorEastAsia" w:hAnsiTheme="majorHAnsi" w:cstheme="majorBidi"/>
      <w:color w:val="943634" w:themeColor="accent2" w:themeShade="BF"/>
      <w:sz w:val="32"/>
      <w:szCs w:val="32"/>
    </w:rPr>
  </w:style>
  <w:style w:type="character" w:customStyle="1" w:styleId="berschrift5Zchn">
    <w:name w:val="Überschrift 5 Zchn"/>
    <w:basedOn w:val="Absatz-Standardschriftart"/>
    <w:link w:val="berschrift5"/>
    <w:uiPriority w:val="9"/>
    <w:semiHidden/>
    <w:rsid w:val="00810034"/>
    <w:rPr>
      <w:rFonts w:asciiTheme="majorHAnsi" w:eastAsiaTheme="majorEastAsia" w:hAnsiTheme="majorHAnsi" w:cstheme="majorBidi"/>
      <w:color w:val="943634" w:themeColor="accent2" w:themeShade="BF"/>
      <w:sz w:val="24"/>
      <w:szCs w:val="24"/>
    </w:rPr>
  </w:style>
  <w:style w:type="character" w:customStyle="1" w:styleId="berschrift6Zchn">
    <w:name w:val="Überschrift 6 Zchn"/>
    <w:basedOn w:val="Absatz-Standardschriftart"/>
    <w:link w:val="berschrift6"/>
    <w:uiPriority w:val="9"/>
    <w:semiHidden/>
    <w:rsid w:val="00810034"/>
    <w:rPr>
      <w:rFonts w:asciiTheme="majorHAnsi" w:eastAsiaTheme="majorEastAsia" w:hAnsiTheme="majorHAnsi" w:cstheme="majorBidi"/>
      <w:i/>
      <w:iCs/>
      <w:color w:val="632423" w:themeColor="accent2" w:themeShade="80"/>
      <w:sz w:val="24"/>
      <w:szCs w:val="24"/>
    </w:rPr>
  </w:style>
  <w:style w:type="character" w:customStyle="1" w:styleId="berschrift7Zchn">
    <w:name w:val="Überschrift 7 Zchn"/>
    <w:basedOn w:val="Absatz-Standardschriftart"/>
    <w:link w:val="berschrift7"/>
    <w:uiPriority w:val="9"/>
    <w:semiHidden/>
    <w:rsid w:val="00810034"/>
    <w:rPr>
      <w:rFonts w:asciiTheme="majorHAnsi" w:eastAsiaTheme="majorEastAsia" w:hAnsiTheme="majorHAnsi" w:cstheme="majorBidi"/>
      <w:b/>
      <w:bCs/>
      <w:color w:val="632423" w:themeColor="accent2" w:themeShade="80"/>
      <w:sz w:val="22"/>
      <w:szCs w:val="22"/>
    </w:rPr>
  </w:style>
  <w:style w:type="character" w:customStyle="1" w:styleId="berschrift8Zchn">
    <w:name w:val="Überschrift 8 Zchn"/>
    <w:basedOn w:val="Absatz-Standardschriftart"/>
    <w:link w:val="berschrift8"/>
    <w:uiPriority w:val="9"/>
    <w:semiHidden/>
    <w:rsid w:val="00810034"/>
    <w:rPr>
      <w:rFonts w:asciiTheme="majorHAnsi" w:eastAsiaTheme="majorEastAsia" w:hAnsiTheme="majorHAnsi" w:cstheme="majorBidi"/>
      <w:color w:val="632423" w:themeColor="accent2" w:themeShade="80"/>
      <w:sz w:val="22"/>
      <w:szCs w:val="22"/>
    </w:rPr>
  </w:style>
  <w:style w:type="character" w:customStyle="1" w:styleId="berschrift9Zchn">
    <w:name w:val="Überschrift 9 Zchn"/>
    <w:basedOn w:val="Absatz-Standardschriftart"/>
    <w:link w:val="berschrift9"/>
    <w:uiPriority w:val="9"/>
    <w:semiHidden/>
    <w:rsid w:val="00810034"/>
    <w:rPr>
      <w:rFonts w:asciiTheme="majorHAnsi" w:eastAsiaTheme="majorEastAsia" w:hAnsiTheme="majorHAnsi" w:cstheme="majorBidi"/>
      <w:i/>
      <w:iCs/>
      <w:color w:val="632423" w:themeColor="accent2" w:themeShade="80"/>
      <w:sz w:val="22"/>
      <w:szCs w:val="22"/>
    </w:rPr>
  </w:style>
  <w:style w:type="paragraph" w:styleId="Beschriftung">
    <w:name w:val="caption"/>
    <w:basedOn w:val="Standard"/>
    <w:next w:val="Standard"/>
    <w:uiPriority w:val="35"/>
    <w:semiHidden/>
    <w:unhideWhenUsed/>
    <w:qFormat/>
    <w:rsid w:val="00810034"/>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81003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Zchn">
    <w:name w:val="Titel Zchn"/>
    <w:basedOn w:val="Absatz-Standardschriftart"/>
    <w:link w:val="Titel"/>
    <w:uiPriority w:val="10"/>
    <w:rsid w:val="00810034"/>
    <w:rPr>
      <w:rFonts w:asciiTheme="majorHAnsi" w:eastAsiaTheme="majorEastAsia" w:hAnsiTheme="majorHAnsi" w:cstheme="majorBidi"/>
      <w:color w:val="262626" w:themeColor="text1" w:themeTint="D9"/>
      <w:sz w:val="96"/>
      <w:szCs w:val="96"/>
    </w:rPr>
  </w:style>
  <w:style w:type="paragraph" w:styleId="Untertitel">
    <w:name w:val="Subtitle"/>
    <w:basedOn w:val="Standard"/>
    <w:next w:val="Standard"/>
    <w:link w:val="UntertitelZchn"/>
    <w:uiPriority w:val="11"/>
    <w:qFormat/>
    <w:rsid w:val="00810034"/>
    <w:pPr>
      <w:numPr>
        <w:ilvl w:val="1"/>
      </w:numPr>
      <w:spacing w:after="240"/>
    </w:pPr>
    <w:rPr>
      <w:caps/>
      <w:color w:val="404040" w:themeColor="text1" w:themeTint="BF"/>
      <w:spacing w:val="20"/>
      <w:sz w:val="28"/>
      <w:szCs w:val="28"/>
    </w:rPr>
  </w:style>
  <w:style w:type="character" w:customStyle="1" w:styleId="UntertitelZchn">
    <w:name w:val="Untertitel Zchn"/>
    <w:basedOn w:val="Absatz-Standardschriftart"/>
    <w:link w:val="Untertitel"/>
    <w:uiPriority w:val="11"/>
    <w:rsid w:val="00810034"/>
    <w:rPr>
      <w:caps/>
      <w:color w:val="404040" w:themeColor="text1" w:themeTint="BF"/>
      <w:spacing w:val="20"/>
      <w:sz w:val="28"/>
      <w:szCs w:val="28"/>
    </w:rPr>
  </w:style>
  <w:style w:type="character" w:styleId="Fett">
    <w:name w:val="Strong"/>
    <w:basedOn w:val="Absatz-Standardschriftart"/>
    <w:uiPriority w:val="22"/>
    <w:qFormat/>
    <w:rsid w:val="00810034"/>
    <w:rPr>
      <w:b/>
      <w:bCs/>
    </w:rPr>
  </w:style>
  <w:style w:type="character" w:styleId="Hervorhebung">
    <w:name w:val="Emphasis"/>
    <w:basedOn w:val="Absatz-Standardschriftart"/>
    <w:uiPriority w:val="20"/>
    <w:qFormat/>
    <w:rsid w:val="00810034"/>
    <w:rPr>
      <w:i/>
      <w:iCs/>
      <w:color w:val="000000" w:themeColor="text1"/>
    </w:rPr>
  </w:style>
  <w:style w:type="paragraph" w:styleId="KeinLeerraum">
    <w:name w:val="No Spacing"/>
    <w:uiPriority w:val="1"/>
    <w:qFormat/>
    <w:rsid w:val="00810034"/>
    <w:pPr>
      <w:spacing w:after="0" w:line="240" w:lineRule="auto"/>
    </w:pPr>
  </w:style>
  <w:style w:type="paragraph" w:styleId="Zitat">
    <w:name w:val="Quote"/>
    <w:basedOn w:val="Standard"/>
    <w:next w:val="Standard"/>
    <w:link w:val="ZitatZchn"/>
    <w:uiPriority w:val="29"/>
    <w:qFormat/>
    <w:rsid w:val="0081003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ZitatZchn">
    <w:name w:val="Zitat Zchn"/>
    <w:basedOn w:val="Absatz-Standardschriftart"/>
    <w:link w:val="Zitat"/>
    <w:uiPriority w:val="29"/>
    <w:rsid w:val="00810034"/>
    <w:rPr>
      <w:rFonts w:asciiTheme="majorHAnsi" w:eastAsiaTheme="majorEastAsia" w:hAnsiTheme="majorHAnsi" w:cstheme="majorBidi"/>
      <w:color w:val="000000" w:themeColor="text1"/>
      <w:sz w:val="24"/>
      <w:szCs w:val="24"/>
    </w:rPr>
  </w:style>
  <w:style w:type="paragraph" w:styleId="IntensivesZitat">
    <w:name w:val="Intense Quote"/>
    <w:basedOn w:val="Standard"/>
    <w:next w:val="Standard"/>
    <w:link w:val="IntensivesZitatZchn"/>
    <w:uiPriority w:val="30"/>
    <w:qFormat/>
    <w:rsid w:val="00810034"/>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ivesZitatZchn">
    <w:name w:val="Intensives Zitat Zchn"/>
    <w:basedOn w:val="Absatz-Standardschriftart"/>
    <w:link w:val="IntensivesZitat"/>
    <w:uiPriority w:val="30"/>
    <w:rsid w:val="00810034"/>
    <w:rPr>
      <w:rFonts w:asciiTheme="majorHAnsi" w:eastAsiaTheme="majorEastAsia" w:hAnsiTheme="majorHAnsi" w:cstheme="majorBidi"/>
      <w:sz w:val="24"/>
      <w:szCs w:val="24"/>
    </w:rPr>
  </w:style>
  <w:style w:type="character" w:styleId="SchwacheHervorhebung">
    <w:name w:val="Subtle Emphasis"/>
    <w:basedOn w:val="Absatz-Standardschriftart"/>
    <w:uiPriority w:val="19"/>
    <w:qFormat/>
    <w:rsid w:val="00810034"/>
    <w:rPr>
      <w:i/>
      <w:iCs/>
      <w:color w:val="595959" w:themeColor="text1" w:themeTint="A6"/>
    </w:rPr>
  </w:style>
  <w:style w:type="character" w:styleId="IntensiveHervorhebung">
    <w:name w:val="Intense Emphasis"/>
    <w:basedOn w:val="Absatz-Standardschriftart"/>
    <w:uiPriority w:val="21"/>
    <w:qFormat/>
    <w:rsid w:val="00810034"/>
    <w:rPr>
      <w:b/>
      <w:bCs/>
      <w:i/>
      <w:iCs/>
      <w:caps w:val="0"/>
      <w:smallCaps w:val="0"/>
      <w:strike w:val="0"/>
      <w:dstrike w:val="0"/>
      <w:color w:val="C0504D" w:themeColor="accent2"/>
    </w:rPr>
  </w:style>
  <w:style w:type="character" w:styleId="SchwacherVerweis">
    <w:name w:val="Subtle Reference"/>
    <w:basedOn w:val="Absatz-Standardschriftart"/>
    <w:uiPriority w:val="31"/>
    <w:qFormat/>
    <w:rsid w:val="00810034"/>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810034"/>
    <w:rPr>
      <w:b/>
      <w:bCs/>
      <w:caps w:val="0"/>
      <w:smallCaps/>
      <w:color w:val="auto"/>
      <w:spacing w:val="0"/>
      <w:u w:val="single"/>
    </w:rPr>
  </w:style>
  <w:style w:type="character" w:styleId="Buchtitel">
    <w:name w:val="Book Title"/>
    <w:basedOn w:val="Absatz-Standardschriftart"/>
    <w:uiPriority w:val="33"/>
    <w:qFormat/>
    <w:rsid w:val="00810034"/>
    <w:rPr>
      <w:b/>
      <w:bCs/>
      <w:caps w:val="0"/>
      <w:smallCaps/>
      <w:spacing w:val="0"/>
    </w:rPr>
  </w:style>
  <w:style w:type="paragraph" w:styleId="Inhaltsverzeichnisberschrift">
    <w:name w:val="TOC Heading"/>
    <w:basedOn w:val="berschrift1"/>
    <w:next w:val="Standard"/>
    <w:uiPriority w:val="39"/>
    <w:semiHidden/>
    <w:unhideWhenUsed/>
    <w:qFormat/>
    <w:rsid w:val="0081003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49175">
      <w:bodyDiv w:val="1"/>
      <w:marLeft w:val="0"/>
      <w:marRight w:val="0"/>
      <w:marTop w:val="0"/>
      <w:marBottom w:val="0"/>
      <w:divBdr>
        <w:top w:val="none" w:sz="0" w:space="0" w:color="auto"/>
        <w:left w:val="none" w:sz="0" w:space="0" w:color="auto"/>
        <w:bottom w:val="none" w:sz="0" w:space="0" w:color="auto"/>
        <w:right w:val="none" w:sz="0" w:space="0" w:color="auto"/>
      </w:divBdr>
    </w:div>
    <w:div w:id="41930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if"/></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59561-D69F-490F-AAEC-01837EAB9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3172</Words>
  <Characters>19985</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Christine Kohnke-Löbert</cp:lastModifiedBy>
  <cp:revision>2</cp:revision>
  <cp:lastPrinted>2023-11-29T13:44:00Z</cp:lastPrinted>
  <dcterms:created xsi:type="dcterms:W3CDTF">2025-04-28T11:26:00Z</dcterms:created>
  <dcterms:modified xsi:type="dcterms:W3CDTF">2025-04-28T11:26:00Z</dcterms:modified>
</cp:coreProperties>
</file>